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E1348" w14:textId="77777777" w:rsidR="00224C1E" w:rsidRDefault="00ED0D3B" w:rsidP="00FF66BA">
      <w:pPr>
        <w:jc w:val="center"/>
        <w:outlineLvl w:val="0"/>
        <w:rPr>
          <w:b/>
          <w:bCs/>
          <w:kern w:val="36"/>
          <w:sz w:val="28"/>
          <w:szCs w:val="28"/>
          <w:lang w:val="en-US"/>
        </w:rPr>
      </w:pPr>
      <w:r w:rsidRPr="00ED0D3B">
        <w:rPr>
          <w:b/>
          <w:bCs/>
          <w:kern w:val="36"/>
          <w:sz w:val="28"/>
          <w:szCs w:val="28"/>
          <w:lang w:val="en-US"/>
        </w:rPr>
        <w:t>M</w:t>
      </w:r>
      <w:r w:rsidR="006C2191" w:rsidRPr="00ED0D3B">
        <w:rPr>
          <w:b/>
          <w:bCs/>
          <w:kern w:val="36"/>
          <w:sz w:val="28"/>
          <w:szCs w:val="28"/>
          <w:lang w:val="en-US"/>
        </w:rPr>
        <w:t xml:space="preserve">athematical </w:t>
      </w:r>
      <w:r w:rsidR="006C2191">
        <w:rPr>
          <w:b/>
          <w:bCs/>
          <w:kern w:val="36"/>
          <w:sz w:val="28"/>
          <w:szCs w:val="28"/>
          <w:lang w:val="en-US"/>
        </w:rPr>
        <w:t>S</w:t>
      </w:r>
      <w:r w:rsidR="006C2191" w:rsidRPr="00224C1E">
        <w:rPr>
          <w:b/>
          <w:bCs/>
          <w:kern w:val="36"/>
          <w:sz w:val="28"/>
          <w:szCs w:val="28"/>
          <w:lang w:val="en-US"/>
        </w:rPr>
        <w:t>imulation o</w:t>
      </w:r>
      <w:r w:rsidR="006C2191" w:rsidRPr="00ED0D3B">
        <w:rPr>
          <w:b/>
          <w:bCs/>
          <w:kern w:val="36"/>
          <w:sz w:val="28"/>
          <w:szCs w:val="28"/>
          <w:lang w:val="en-US"/>
        </w:rPr>
        <w:t xml:space="preserve">f </w:t>
      </w:r>
      <w:r w:rsidR="006C2191">
        <w:rPr>
          <w:b/>
          <w:bCs/>
          <w:kern w:val="36"/>
          <w:sz w:val="28"/>
          <w:szCs w:val="28"/>
          <w:lang w:val="en-US"/>
        </w:rPr>
        <w:t>Nonlinear O</w:t>
      </w:r>
      <w:r w:rsidR="006C2191" w:rsidRPr="00ED0D3B">
        <w:rPr>
          <w:b/>
          <w:bCs/>
          <w:kern w:val="36"/>
          <w:sz w:val="28"/>
          <w:szCs w:val="28"/>
          <w:lang w:val="en-US"/>
        </w:rPr>
        <w:t>scillations</w:t>
      </w:r>
    </w:p>
    <w:p w14:paraId="39E6721F" w14:textId="77777777" w:rsidR="00ED0D3B" w:rsidRDefault="006C2191" w:rsidP="00FF66BA">
      <w:pPr>
        <w:jc w:val="center"/>
        <w:outlineLvl w:val="0"/>
        <w:rPr>
          <w:sz w:val="20"/>
          <w:szCs w:val="20"/>
          <w:lang w:val="en-US"/>
        </w:rPr>
      </w:pPr>
      <w:r>
        <w:rPr>
          <w:b/>
          <w:bCs/>
          <w:kern w:val="36"/>
          <w:sz w:val="28"/>
          <w:szCs w:val="28"/>
          <w:lang w:val="en-US"/>
        </w:rPr>
        <w:t xml:space="preserve"> of V</w:t>
      </w:r>
      <w:r w:rsidRPr="00ED0D3B">
        <w:rPr>
          <w:b/>
          <w:bCs/>
          <w:kern w:val="36"/>
          <w:sz w:val="28"/>
          <w:szCs w:val="28"/>
          <w:lang w:val="en-US"/>
        </w:rPr>
        <w:t xml:space="preserve">iscoelastic </w:t>
      </w:r>
      <w:r>
        <w:rPr>
          <w:b/>
          <w:bCs/>
          <w:kern w:val="36"/>
          <w:sz w:val="28"/>
          <w:szCs w:val="28"/>
          <w:lang w:val="en-US"/>
        </w:rPr>
        <w:t>Pipelines C</w:t>
      </w:r>
      <w:r w:rsidRPr="004B080A">
        <w:rPr>
          <w:b/>
          <w:bCs/>
          <w:kern w:val="36"/>
          <w:sz w:val="28"/>
          <w:szCs w:val="28"/>
          <w:lang w:val="en-US"/>
        </w:rPr>
        <w:t xml:space="preserve">onveying </w:t>
      </w:r>
      <w:r>
        <w:rPr>
          <w:b/>
          <w:bCs/>
          <w:kern w:val="36"/>
          <w:sz w:val="28"/>
          <w:szCs w:val="28"/>
          <w:lang w:val="en-US"/>
        </w:rPr>
        <w:t>Flu</w:t>
      </w:r>
      <w:r w:rsidRPr="00ED0D3B">
        <w:rPr>
          <w:b/>
          <w:bCs/>
          <w:kern w:val="36"/>
          <w:sz w:val="28"/>
          <w:szCs w:val="28"/>
          <w:lang w:val="en-US"/>
        </w:rPr>
        <w:t>id</w:t>
      </w:r>
    </w:p>
    <w:p w14:paraId="58B4D53E" w14:textId="77777777" w:rsidR="001A7AD6" w:rsidRDefault="001A7AD6" w:rsidP="00B00A2F">
      <w:pPr>
        <w:spacing w:line="360" w:lineRule="auto"/>
        <w:jc w:val="center"/>
        <w:outlineLvl w:val="0"/>
        <w:rPr>
          <w:sz w:val="20"/>
          <w:szCs w:val="20"/>
          <w:lang w:val="en-US"/>
        </w:rPr>
      </w:pPr>
    </w:p>
    <w:p w14:paraId="2C659E64" w14:textId="77777777" w:rsidR="006C2191" w:rsidRPr="00CB1F56" w:rsidRDefault="006C2191" w:rsidP="00B00A2F">
      <w:pPr>
        <w:spacing w:line="360" w:lineRule="auto"/>
        <w:jc w:val="center"/>
        <w:outlineLvl w:val="0"/>
        <w:rPr>
          <w:sz w:val="20"/>
          <w:szCs w:val="20"/>
          <w:vertAlign w:val="superscript"/>
          <w:lang w:val="en-US"/>
        </w:rPr>
      </w:pPr>
      <w:r w:rsidRPr="006C2191">
        <w:rPr>
          <w:sz w:val="20"/>
          <w:szCs w:val="20"/>
          <w:lang w:val="en-US"/>
        </w:rPr>
        <w:t xml:space="preserve">B.A. </w:t>
      </w:r>
      <w:proofErr w:type="spellStart"/>
      <w:r w:rsidRPr="006C2191">
        <w:rPr>
          <w:sz w:val="20"/>
          <w:szCs w:val="20"/>
          <w:lang w:val="en-US"/>
        </w:rPr>
        <w:t>Khudayarov</w:t>
      </w:r>
      <w:proofErr w:type="spellEnd"/>
      <w:r w:rsidR="0051470F">
        <w:rPr>
          <w:rStyle w:val="afc"/>
          <w:sz w:val="20"/>
          <w:szCs w:val="20"/>
          <w:lang w:val="en-US"/>
        </w:rPr>
        <w:footnoteReference w:id="1"/>
      </w:r>
      <w:r w:rsidRPr="006C2191">
        <w:rPr>
          <w:sz w:val="20"/>
          <w:szCs w:val="20"/>
          <w:lang w:val="en-US"/>
        </w:rPr>
        <w:t>, F.J. Turaev</w:t>
      </w:r>
      <w:r w:rsidR="00CB1F56">
        <w:rPr>
          <w:sz w:val="20"/>
          <w:szCs w:val="20"/>
          <w:vertAlign w:val="superscript"/>
          <w:lang w:val="en-US"/>
        </w:rPr>
        <w:t>2</w:t>
      </w:r>
    </w:p>
    <w:p w14:paraId="517A2743" w14:textId="5DEDDF15" w:rsidR="006C2191" w:rsidRPr="0016481F" w:rsidRDefault="006C2191" w:rsidP="006C2191">
      <w:pPr>
        <w:rPr>
          <w:i/>
          <w:sz w:val="16"/>
          <w:szCs w:val="16"/>
          <w:lang w:val="en-US"/>
        </w:rPr>
      </w:pPr>
      <w:r w:rsidRPr="00127F66">
        <w:rPr>
          <w:sz w:val="16"/>
          <w:szCs w:val="16"/>
          <w:vertAlign w:val="superscript"/>
          <w:lang w:val="en-US"/>
        </w:rPr>
        <w:t>1,2</w:t>
      </w:r>
      <w:r w:rsidRPr="0016481F">
        <w:rPr>
          <w:i/>
          <w:sz w:val="16"/>
          <w:szCs w:val="16"/>
          <w:lang w:val="en-US"/>
        </w:rPr>
        <w:t xml:space="preserve">Department </w:t>
      </w:r>
      <w:proofErr w:type="gramStart"/>
      <w:r w:rsidRPr="0016481F">
        <w:rPr>
          <w:i/>
          <w:sz w:val="16"/>
          <w:szCs w:val="16"/>
          <w:lang w:val="en-US"/>
        </w:rPr>
        <w:t>of  Higher</w:t>
      </w:r>
      <w:proofErr w:type="gramEnd"/>
      <w:r w:rsidRPr="0016481F">
        <w:rPr>
          <w:i/>
          <w:sz w:val="16"/>
          <w:szCs w:val="16"/>
          <w:lang w:val="en-US"/>
        </w:rPr>
        <w:t xml:space="preserve"> </w:t>
      </w:r>
      <w:proofErr w:type="spellStart"/>
      <w:r w:rsidRPr="0016481F">
        <w:rPr>
          <w:i/>
          <w:sz w:val="16"/>
          <w:szCs w:val="16"/>
          <w:lang w:val="en-US"/>
        </w:rPr>
        <w:t>Mathematics,</w:t>
      </w:r>
      <w:r w:rsidR="00006644">
        <w:rPr>
          <w:i/>
          <w:sz w:val="16"/>
          <w:szCs w:val="16"/>
          <w:lang w:val="en-US"/>
        </w:rPr>
        <w:t>”</w:t>
      </w:r>
      <w:hyperlink r:id="rId8" w:history="1">
        <w:r w:rsidRPr="0016481F">
          <w:rPr>
            <w:rStyle w:val="ae"/>
            <w:bCs/>
            <w:i/>
            <w:sz w:val="16"/>
            <w:szCs w:val="16"/>
            <w:shd w:val="clear" w:color="auto" w:fill="FFFFFF"/>
            <w:lang w:val="en-US"/>
          </w:rPr>
          <w:t>Tashkent</w:t>
        </w:r>
        <w:proofErr w:type="spellEnd"/>
        <w:r w:rsidRPr="0016481F">
          <w:rPr>
            <w:rStyle w:val="ae"/>
            <w:bCs/>
            <w:i/>
            <w:sz w:val="16"/>
            <w:szCs w:val="16"/>
            <w:shd w:val="clear" w:color="auto" w:fill="FFFFFF"/>
            <w:lang w:val="en-US"/>
          </w:rPr>
          <w:t xml:space="preserve"> institute of irrigation and agricultural mechanization engineers</w:t>
        </w:r>
      </w:hyperlink>
      <w:r w:rsidR="00006644" w:rsidRPr="00006644">
        <w:rPr>
          <w:sz w:val="16"/>
          <w:szCs w:val="16"/>
          <w:lang w:val="en-US"/>
        </w:rPr>
        <w:t>”</w:t>
      </w:r>
      <w:r w:rsidR="00006644">
        <w:rPr>
          <w:i/>
          <w:sz w:val="16"/>
          <w:szCs w:val="16"/>
          <w:lang w:val="en-US"/>
        </w:rPr>
        <w:t xml:space="preserve"> NRU,</w:t>
      </w:r>
      <w:r w:rsidRPr="0016481F">
        <w:rPr>
          <w:i/>
          <w:sz w:val="16"/>
          <w:szCs w:val="16"/>
          <w:lang w:val="en-US"/>
        </w:rPr>
        <w:t xml:space="preserve"> Tashkent, 100000, Uzbekistan</w:t>
      </w:r>
    </w:p>
    <w:p w14:paraId="56411360" w14:textId="77777777" w:rsidR="00127F66" w:rsidRDefault="00127F66" w:rsidP="00571EDE">
      <w:pPr>
        <w:pStyle w:val="ab"/>
        <w:tabs>
          <w:tab w:val="left" w:pos="709"/>
        </w:tabs>
        <w:ind w:firstLine="709"/>
        <w:jc w:val="both"/>
        <w:rPr>
          <w:b/>
          <w:sz w:val="16"/>
          <w:szCs w:val="16"/>
          <w:lang w:val="en-US"/>
        </w:rPr>
      </w:pPr>
    </w:p>
    <w:p w14:paraId="19912225" w14:textId="77777777" w:rsidR="00B85919" w:rsidRPr="00AF7D28" w:rsidRDefault="00ED0D3B" w:rsidP="00FF66BA">
      <w:pPr>
        <w:pStyle w:val="ab"/>
        <w:tabs>
          <w:tab w:val="left" w:pos="709"/>
        </w:tabs>
        <w:jc w:val="both"/>
        <w:rPr>
          <w:sz w:val="18"/>
          <w:szCs w:val="18"/>
          <w:lang w:val="en-US"/>
        </w:rPr>
      </w:pPr>
      <w:r>
        <w:rPr>
          <w:b/>
          <w:sz w:val="16"/>
          <w:szCs w:val="16"/>
          <w:lang w:val="en-US"/>
        </w:rPr>
        <w:t>Abstract</w:t>
      </w:r>
      <w:r w:rsidR="00D50D44" w:rsidRPr="00B85919">
        <w:rPr>
          <w:b/>
          <w:sz w:val="16"/>
          <w:szCs w:val="16"/>
          <w:lang w:val="en-US"/>
        </w:rPr>
        <w:t>.</w:t>
      </w:r>
      <w:r w:rsidR="00B8341D" w:rsidRPr="00B8341D">
        <w:rPr>
          <w:sz w:val="16"/>
          <w:szCs w:val="16"/>
          <w:lang w:val="en-US"/>
        </w:rPr>
        <w:t xml:space="preserve"> A mathematical model of the problem of nonlinear oscillations of a viscoelastic pipeline </w:t>
      </w:r>
      <w:r w:rsidR="004B080A" w:rsidRPr="004B080A">
        <w:rPr>
          <w:sz w:val="16"/>
          <w:szCs w:val="16"/>
          <w:lang w:val="en-US"/>
        </w:rPr>
        <w:t xml:space="preserve">conveying </w:t>
      </w:r>
      <w:r w:rsidR="00B85919">
        <w:rPr>
          <w:sz w:val="16"/>
          <w:szCs w:val="16"/>
          <w:lang w:val="en-US"/>
        </w:rPr>
        <w:t>fl</w:t>
      </w:r>
      <w:r w:rsidR="00B8341D" w:rsidRPr="00B8341D">
        <w:rPr>
          <w:sz w:val="16"/>
          <w:szCs w:val="16"/>
          <w:lang w:val="en-US"/>
        </w:rPr>
        <w:t>uid is developed</w:t>
      </w:r>
      <w:r w:rsidR="00B85919">
        <w:rPr>
          <w:sz w:val="16"/>
          <w:szCs w:val="16"/>
          <w:lang w:val="en-US"/>
        </w:rPr>
        <w:t xml:space="preserve"> in</w:t>
      </w:r>
      <w:r w:rsidR="00B85919" w:rsidRPr="00AF7D28">
        <w:rPr>
          <w:sz w:val="18"/>
          <w:szCs w:val="18"/>
          <w:lang w:val="en-US"/>
        </w:rPr>
        <w:t xml:space="preserve"> the paper</w:t>
      </w:r>
      <w:r w:rsidR="00B8341D" w:rsidRPr="00AF7D28">
        <w:rPr>
          <w:sz w:val="18"/>
          <w:szCs w:val="18"/>
          <w:lang w:val="en-US"/>
        </w:rPr>
        <w:t xml:space="preserve">. </w:t>
      </w:r>
      <w:r w:rsidR="00B85919" w:rsidRPr="00AF7D28">
        <w:rPr>
          <w:sz w:val="18"/>
          <w:szCs w:val="18"/>
          <w:lang w:val="en-US"/>
        </w:rPr>
        <w:t>The Boltzmann-Volterra</w:t>
      </w:r>
      <w:r w:rsidR="005A1D65" w:rsidRPr="005A1D65">
        <w:rPr>
          <w:sz w:val="18"/>
          <w:szCs w:val="18"/>
          <w:lang w:val="en-US"/>
        </w:rPr>
        <w:t xml:space="preserve"> </w:t>
      </w:r>
      <w:r w:rsidR="00B8341D" w:rsidRPr="00AF7D28">
        <w:rPr>
          <w:sz w:val="18"/>
          <w:szCs w:val="18"/>
          <w:lang w:val="en-US"/>
        </w:rPr>
        <w:t xml:space="preserve">integral model with weakly singular kernels of heredity is used to describe the processes of pipeline </w:t>
      </w:r>
      <w:r w:rsidR="00B85919" w:rsidRPr="00AF7D28">
        <w:rPr>
          <w:sz w:val="18"/>
          <w:szCs w:val="18"/>
          <w:lang w:val="en-US"/>
        </w:rPr>
        <w:t>strain</w:t>
      </w:r>
      <w:r w:rsidR="00B8341D" w:rsidRPr="00AF7D28">
        <w:rPr>
          <w:sz w:val="18"/>
          <w:szCs w:val="18"/>
          <w:lang w:val="en-US"/>
        </w:rPr>
        <w:t>. Using the Bubnov-</w:t>
      </w:r>
      <w:proofErr w:type="spellStart"/>
      <w:r w:rsidR="00B8341D" w:rsidRPr="00AF7D28">
        <w:rPr>
          <w:sz w:val="18"/>
          <w:szCs w:val="18"/>
          <w:lang w:val="en-US"/>
        </w:rPr>
        <w:t>Galerkin</w:t>
      </w:r>
      <w:proofErr w:type="spellEnd"/>
      <w:r w:rsidR="00B8341D" w:rsidRPr="00AF7D28">
        <w:rPr>
          <w:sz w:val="18"/>
          <w:szCs w:val="18"/>
          <w:lang w:val="en-US"/>
        </w:rPr>
        <w:t xml:space="preserve"> method, the mathematical model of the problem is reduced to the study</w:t>
      </w:r>
      <w:r w:rsidR="00B85919" w:rsidRPr="00AF7D28">
        <w:rPr>
          <w:sz w:val="18"/>
          <w:szCs w:val="18"/>
          <w:lang w:val="en-US"/>
        </w:rPr>
        <w:t xml:space="preserve"> of a system of ordinary </w:t>
      </w:r>
      <w:proofErr w:type="spellStart"/>
      <w:r w:rsidR="00B85919" w:rsidRPr="00AF7D28">
        <w:rPr>
          <w:sz w:val="18"/>
          <w:szCs w:val="18"/>
          <w:lang w:val="en-US"/>
        </w:rPr>
        <w:t>integr</w:t>
      </w:r>
      <w:r w:rsidR="006C2191" w:rsidRPr="00AF7D28">
        <w:rPr>
          <w:sz w:val="18"/>
          <w:szCs w:val="18"/>
          <w:lang w:val="en-US"/>
        </w:rPr>
        <w:t>o</w:t>
      </w:r>
      <w:proofErr w:type="spellEnd"/>
      <w:r w:rsidR="00B8341D" w:rsidRPr="00AF7D28">
        <w:rPr>
          <w:sz w:val="18"/>
          <w:szCs w:val="18"/>
          <w:lang w:val="en-US"/>
        </w:rPr>
        <w:t xml:space="preserve">-differential equations, where time is an independent variable. The solution of </w:t>
      </w:r>
      <w:proofErr w:type="spellStart"/>
      <w:r w:rsidR="00B8341D" w:rsidRPr="00AF7D28">
        <w:rPr>
          <w:sz w:val="18"/>
          <w:szCs w:val="18"/>
          <w:lang w:val="en-US"/>
        </w:rPr>
        <w:t>integr</w:t>
      </w:r>
      <w:r w:rsidR="00127F66" w:rsidRPr="00AF7D28">
        <w:rPr>
          <w:sz w:val="18"/>
          <w:szCs w:val="18"/>
          <w:lang w:val="en-US"/>
        </w:rPr>
        <w:t>o</w:t>
      </w:r>
      <w:proofErr w:type="spellEnd"/>
      <w:r w:rsidR="00B8341D" w:rsidRPr="00AF7D28">
        <w:rPr>
          <w:sz w:val="18"/>
          <w:szCs w:val="18"/>
          <w:lang w:val="en-US"/>
        </w:rPr>
        <w:t xml:space="preserve">-differential equations is determined by a numerical method based on the elimination of the singularity in the relaxation kernel of the integral operator. </w:t>
      </w:r>
      <w:r w:rsidR="00B85919" w:rsidRPr="00AF7D28">
        <w:rPr>
          <w:sz w:val="18"/>
          <w:szCs w:val="18"/>
          <w:lang w:val="en-US"/>
        </w:rPr>
        <w:t xml:space="preserve">Using </w:t>
      </w:r>
      <w:r w:rsidR="00B8341D" w:rsidRPr="00AF7D28">
        <w:rPr>
          <w:sz w:val="18"/>
          <w:szCs w:val="18"/>
          <w:lang w:val="en-US"/>
        </w:rPr>
        <w:t>the numerical method for unknown</w:t>
      </w:r>
      <w:r w:rsidR="00B85919" w:rsidRPr="00AF7D28">
        <w:rPr>
          <w:sz w:val="18"/>
          <w:szCs w:val="18"/>
          <w:lang w:val="en-US"/>
        </w:rPr>
        <w:t>s</w:t>
      </w:r>
      <w:r w:rsidR="00B8341D" w:rsidRPr="00AF7D28">
        <w:rPr>
          <w:sz w:val="18"/>
          <w:szCs w:val="18"/>
          <w:lang w:val="en-US"/>
        </w:rPr>
        <w:t xml:space="preserve">, a system of algebraic equations is obtained. To solve a system of algebraic equations, the Gauss method is used. A computational algorithm is developed to solve the problems of the dynamics of viscoelastic pipelines with a flowing </w:t>
      </w:r>
      <w:r w:rsidR="00B85919" w:rsidRPr="00AF7D28">
        <w:rPr>
          <w:sz w:val="18"/>
          <w:szCs w:val="18"/>
          <w:lang w:val="en-US"/>
        </w:rPr>
        <w:t>fl</w:t>
      </w:r>
      <w:r w:rsidR="00B8341D" w:rsidRPr="00AF7D28">
        <w:rPr>
          <w:sz w:val="18"/>
          <w:szCs w:val="18"/>
          <w:lang w:val="en-US"/>
        </w:rPr>
        <w:t xml:space="preserve">uid. The algorithm of the proposed method makes it possible to investigate in detail the </w:t>
      </w:r>
      <w:r w:rsidR="00B85919" w:rsidRPr="00AF7D28">
        <w:rPr>
          <w:sz w:val="18"/>
          <w:szCs w:val="18"/>
          <w:lang w:val="en-US"/>
        </w:rPr>
        <w:t>effect</w:t>
      </w:r>
      <w:r w:rsidR="00B8341D" w:rsidRPr="00AF7D28">
        <w:rPr>
          <w:sz w:val="18"/>
          <w:szCs w:val="18"/>
          <w:lang w:val="en-US"/>
        </w:rPr>
        <w:t xml:space="preserve"> of rheological pa</w:t>
      </w:r>
      <w:r w:rsidR="00224C1E" w:rsidRPr="00AF7D28">
        <w:rPr>
          <w:sz w:val="18"/>
          <w:szCs w:val="18"/>
          <w:lang w:val="en-US"/>
        </w:rPr>
        <w:t>rameters on the character of</w:t>
      </w:r>
      <w:r w:rsidR="00B8341D" w:rsidRPr="00AF7D28">
        <w:rPr>
          <w:sz w:val="18"/>
          <w:szCs w:val="18"/>
          <w:lang w:val="en-US"/>
        </w:rPr>
        <w:t xml:space="preserve"> vibrational </w:t>
      </w:r>
      <w:r w:rsidR="00633811" w:rsidRPr="00AF7D28">
        <w:rPr>
          <w:sz w:val="18"/>
          <w:szCs w:val="18"/>
          <w:lang w:val="en-US"/>
        </w:rPr>
        <w:t>strength</w:t>
      </w:r>
      <w:r w:rsidR="00B8341D" w:rsidRPr="00AF7D28">
        <w:rPr>
          <w:sz w:val="18"/>
          <w:szCs w:val="18"/>
          <w:lang w:val="en-US"/>
        </w:rPr>
        <w:t xml:space="preserve"> of viscoelastic pipelines with a fluid flow, in particular, in the study of free oscillations of pipelines based on the theory of ideally elastic shell</w:t>
      </w:r>
      <w:r w:rsidR="00B85919" w:rsidRPr="00AF7D28">
        <w:rPr>
          <w:sz w:val="18"/>
          <w:szCs w:val="18"/>
          <w:lang w:val="en-US"/>
        </w:rPr>
        <w:t xml:space="preserve">s. On the basis of the computational algorithm developed, a set of applied computer programs has been created, which makes it possible to carry out numerical studies of pipeline oscillations. The influence of singularity in the heredity kernels and the geometric parameters of the pipeline on the vibrations of structures possessing viscoelastic properties is numerically investigated. It is shown that </w:t>
      </w:r>
      <w:r w:rsidR="00224C1E" w:rsidRPr="00AF7D28">
        <w:rPr>
          <w:sz w:val="18"/>
          <w:szCs w:val="18"/>
          <w:lang w:val="en-US"/>
        </w:rPr>
        <w:t>an</w:t>
      </w:r>
      <w:r w:rsidR="00B85919" w:rsidRPr="00AF7D28">
        <w:rPr>
          <w:sz w:val="18"/>
          <w:szCs w:val="18"/>
          <w:lang w:val="en-US"/>
        </w:rPr>
        <w:t xml:space="preserve"> account </w:t>
      </w:r>
      <w:r w:rsidR="00224C1E" w:rsidRPr="00AF7D28">
        <w:rPr>
          <w:sz w:val="18"/>
          <w:szCs w:val="18"/>
          <w:lang w:val="en-US"/>
        </w:rPr>
        <w:t>of</w:t>
      </w:r>
      <w:r w:rsidR="00633811" w:rsidRPr="00AF7D28">
        <w:rPr>
          <w:sz w:val="18"/>
          <w:szCs w:val="18"/>
          <w:lang w:val="en-US"/>
        </w:rPr>
        <w:t xml:space="preserve"> viscoelastic properties of</w:t>
      </w:r>
      <w:r w:rsidR="00B85919" w:rsidRPr="00AF7D28">
        <w:rPr>
          <w:sz w:val="18"/>
          <w:szCs w:val="18"/>
          <w:lang w:val="en-US"/>
        </w:rPr>
        <w:t xml:space="preserve"> pipeline material leads decrease in the amplitude and frequency of oscillation</w:t>
      </w:r>
      <w:r w:rsidR="00224C1E" w:rsidRPr="00AF7D28">
        <w:rPr>
          <w:sz w:val="18"/>
          <w:szCs w:val="18"/>
          <w:lang w:val="en-US"/>
        </w:rPr>
        <w:t>.</w:t>
      </w:r>
      <w:r w:rsidR="00B85919" w:rsidRPr="00AF7D28">
        <w:rPr>
          <w:sz w:val="18"/>
          <w:szCs w:val="18"/>
          <w:lang w:val="en-US"/>
        </w:rPr>
        <w:t xml:space="preserve"> It is established that to </w:t>
      </w:r>
      <w:r w:rsidR="00224C1E" w:rsidRPr="00AF7D28">
        <w:rPr>
          <w:sz w:val="18"/>
          <w:szCs w:val="18"/>
          <w:lang w:val="en-US"/>
        </w:rPr>
        <w:t>reveal</w:t>
      </w:r>
      <w:r w:rsidR="00B85919" w:rsidRPr="00AF7D28">
        <w:rPr>
          <w:sz w:val="18"/>
          <w:szCs w:val="18"/>
          <w:lang w:val="en-US"/>
        </w:rPr>
        <w:t xml:space="preserve"> the influence of viscoelastic properties of </w:t>
      </w:r>
      <w:r w:rsidR="00224C1E" w:rsidRPr="00AF7D28">
        <w:rPr>
          <w:sz w:val="18"/>
          <w:szCs w:val="18"/>
          <w:lang w:val="en-US"/>
        </w:rPr>
        <w:t>structure material</w:t>
      </w:r>
      <w:r w:rsidR="00B85919" w:rsidRPr="00AF7D28">
        <w:rPr>
          <w:sz w:val="18"/>
          <w:szCs w:val="18"/>
          <w:lang w:val="en-US"/>
        </w:rPr>
        <w:t xml:space="preserve"> on the pipeline oscillations, it is necessary to use </w:t>
      </w:r>
      <w:r w:rsidR="00224C1E" w:rsidRPr="00AF7D28">
        <w:rPr>
          <w:sz w:val="18"/>
          <w:szCs w:val="18"/>
          <w:lang w:val="en-US"/>
        </w:rPr>
        <w:t xml:space="preserve">the Abel-type </w:t>
      </w:r>
      <w:r w:rsidR="00B85919" w:rsidRPr="00AF7D28">
        <w:rPr>
          <w:sz w:val="18"/>
          <w:szCs w:val="18"/>
          <w:lang w:val="en-US"/>
        </w:rPr>
        <w:t xml:space="preserve">weakly singular kernels of </w:t>
      </w:r>
      <w:r w:rsidR="00224C1E" w:rsidRPr="00AF7D28">
        <w:rPr>
          <w:sz w:val="18"/>
          <w:szCs w:val="18"/>
          <w:lang w:val="en-US"/>
        </w:rPr>
        <w:t>heredity</w:t>
      </w:r>
      <w:r w:rsidR="00B85919" w:rsidRPr="00AF7D28">
        <w:rPr>
          <w:sz w:val="18"/>
          <w:szCs w:val="18"/>
          <w:lang w:val="en-US"/>
        </w:rPr>
        <w:t xml:space="preserve">. The obtained results of numerical simulation can be used in </w:t>
      </w:r>
      <w:r w:rsidR="00224C1E" w:rsidRPr="00AF7D28">
        <w:rPr>
          <w:sz w:val="18"/>
          <w:szCs w:val="18"/>
          <w:lang w:val="en-US"/>
        </w:rPr>
        <w:t xml:space="preserve">the </w:t>
      </w:r>
      <w:r w:rsidR="00B85919" w:rsidRPr="00AF7D28">
        <w:rPr>
          <w:sz w:val="18"/>
          <w:szCs w:val="18"/>
          <w:lang w:val="en-US"/>
        </w:rPr>
        <w:t>enterprises of oil and gas industries, as well as</w:t>
      </w:r>
      <w:r w:rsidR="00224C1E" w:rsidRPr="00AF7D28">
        <w:rPr>
          <w:sz w:val="18"/>
          <w:szCs w:val="18"/>
          <w:lang w:val="en-US"/>
        </w:rPr>
        <w:t xml:space="preserve"> in</w:t>
      </w:r>
      <w:r w:rsidR="00B85919" w:rsidRPr="00AF7D28">
        <w:rPr>
          <w:sz w:val="18"/>
          <w:szCs w:val="18"/>
          <w:lang w:val="en-US"/>
        </w:rPr>
        <w:t xml:space="preserve"> design organizations.</w:t>
      </w:r>
    </w:p>
    <w:p w14:paraId="6FD797DE" w14:textId="77777777" w:rsidR="00B8341D" w:rsidRPr="00AF7D28" w:rsidRDefault="00B8341D" w:rsidP="00571EDE">
      <w:pPr>
        <w:pStyle w:val="ab"/>
        <w:tabs>
          <w:tab w:val="left" w:pos="709"/>
        </w:tabs>
        <w:ind w:firstLine="709"/>
        <w:jc w:val="both"/>
        <w:rPr>
          <w:sz w:val="18"/>
          <w:szCs w:val="18"/>
          <w:lang w:val="en-US"/>
        </w:rPr>
      </w:pPr>
    </w:p>
    <w:p w14:paraId="3CEA02DB" w14:textId="77777777" w:rsidR="00B85919" w:rsidRPr="00AF7D28" w:rsidRDefault="00224C1E" w:rsidP="00BA317C">
      <w:pPr>
        <w:pStyle w:val="ab"/>
        <w:tabs>
          <w:tab w:val="left" w:pos="709"/>
        </w:tabs>
        <w:ind w:left="0"/>
        <w:jc w:val="both"/>
        <w:rPr>
          <w:sz w:val="18"/>
          <w:szCs w:val="18"/>
          <w:lang w:val="en-US"/>
        </w:rPr>
      </w:pPr>
      <w:r w:rsidRPr="00AF7D28">
        <w:rPr>
          <w:b/>
          <w:sz w:val="18"/>
          <w:szCs w:val="18"/>
          <w:lang w:val="en-US"/>
        </w:rPr>
        <w:t>Key</w:t>
      </w:r>
      <w:r w:rsidR="00B8341D" w:rsidRPr="00AF7D28">
        <w:rPr>
          <w:b/>
          <w:sz w:val="18"/>
          <w:szCs w:val="18"/>
          <w:lang w:val="en-US"/>
        </w:rPr>
        <w:t>words:</w:t>
      </w:r>
      <w:r w:rsidR="00B8341D" w:rsidRPr="00AF7D28">
        <w:rPr>
          <w:sz w:val="18"/>
          <w:szCs w:val="18"/>
          <w:lang w:val="en-US"/>
        </w:rPr>
        <w:t xml:space="preserve"> mathematical model, </w:t>
      </w:r>
      <w:r w:rsidRPr="00AF7D28">
        <w:rPr>
          <w:sz w:val="18"/>
          <w:szCs w:val="18"/>
          <w:lang w:val="en-US"/>
        </w:rPr>
        <w:t>simulation</w:t>
      </w:r>
      <w:r w:rsidR="00B8341D" w:rsidRPr="00AF7D28">
        <w:rPr>
          <w:sz w:val="18"/>
          <w:szCs w:val="18"/>
          <w:lang w:val="en-US"/>
        </w:rPr>
        <w:t>, visco</w:t>
      </w:r>
      <w:r w:rsidR="00633811" w:rsidRPr="00AF7D28">
        <w:rPr>
          <w:sz w:val="18"/>
          <w:szCs w:val="18"/>
          <w:lang w:val="en-US"/>
        </w:rPr>
        <w:t>us</w:t>
      </w:r>
      <w:r w:rsidR="00B8341D" w:rsidRPr="00AF7D28">
        <w:rPr>
          <w:sz w:val="18"/>
          <w:szCs w:val="18"/>
          <w:lang w:val="en-US"/>
        </w:rPr>
        <w:t xml:space="preserve">-elasticity, </w:t>
      </w:r>
      <w:proofErr w:type="spellStart"/>
      <w:r w:rsidR="00B8341D" w:rsidRPr="00AF7D28">
        <w:rPr>
          <w:sz w:val="18"/>
          <w:szCs w:val="18"/>
          <w:lang w:val="en-US"/>
        </w:rPr>
        <w:t>integr</w:t>
      </w:r>
      <w:r w:rsidR="006C2191" w:rsidRPr="00AF7D28">
        <w:rPr>
          <w:sz w:val="18"/>
          <w:szCs w:val="18"/>
          <w:lang w:val="en-US"/>
        </w:rPr>
        <w:t>o</w:t>
      </w:r>
      <w:proofErr w:type="spellEnd"/>
      <w:r w:rsidR="00B8341D" w:rsidRPr="00AF7D28">
        <w:rPr>
          <w:sz w:val="18"/>
          <w:szCs w:val="18"/>
          <w:lang w:val="en-US"/>
        </w:rPr>
        <w:t xml:space="preserve">-differential equations, numerical algorithm, pipeline, </w:t>
      </w:r>
      <w:r w:rsidRPr="00AF7D28">
        <w:rPr>
          <w:sz w:val="18"/>
          <w:szCs w:val="18"/>
          <w:lang w:val="en-US"/>
        </w:rPr>
        <w:t>fl</w:t>
      </w:r>
      <w:r w:rsidR="00B8341D" w:rsidRPr="00AF7D28">
        <w:rPr>
          <w:sz w:val="18"/>
          <w:szCs w:val="18"/>
          <w:lang w:val="en-US"/>
        </w:rPr>
        <w:t xml:space="preserve">uid, cylindrical shell, oscillatory process, relaxation </w:t>
      </w:r>
      <w:r w:rsidRPr="00AF7D28">
        <w:rPr>
          <w:sz w:val="18"/>
          <w:szCs w:val="18"/>
          <w:lang w:val="en-US"/>
        </w:rPr>
        <w:t>kernel</w:t>
      </w:r>
      <w:r w:rsidR="00B8341D" w:rsidRPr="00AF7D28">
        <w:rPr>
          <w:sz w:val="18"/>
          <w:szCs w:val="18"/>
          <w:lang w:val="en-US"/>
        </w:rPr>
        <w:t>.</w:t>
      </w:r>
    </w:p>
    <w:p w14:paraId="787C51EA" w14:textId="77777777" w:rsidR="00512BE5" w:rsidRPr="00633811" w:rsidRDefault="00512BE5" w:rsidP="007C4661">
      <w:pPr>
        <w:pStyle w:val="ab"/>
        <w:tabs>
          <w:tab w:val="left" w:pos="709"/>
        </w:tabs>
        <w:ind w:left="0" w:firstLine="709"/>
        <w:jc w:val="both"/>
        <w:rPr>
          <w:lang w:val="en-US"/>
        </w:rPr>
      </w:pPr>
    </w:p>
    <w:p w14:paraId="545F6D5A" w14:textId="77777777" w:rsidR="00DE2533" w:rsidRPr="00280FA8" w:rsidRDefault="00224C1E" w:rsidP="00280FA8">
      <w:pPr>
        <w:pStyle w:val="ab"/>
        <w:numPr>
          <w:ilvl w:val="0"/>
          <w:numId w:val="38"/>
        </w:numPr>
        <w:tabs>
          <w:tab w:val="left" w:pos="709"/>
        </w:tabs>
        <w:jc w:val="both"/>
        <w:rPr>
          <w:b/>
          <w:lang w:val="en-US"/>
        </w:rPr>
      </w:pPr>
      <w:r w:rsidRPr="00280FA8">
        <w:rPr>
          <w:b/>
          <w:lang w:val="en-US"/>
        </w:rPr>
        <w:t xml:space="preserve">Introduction </w:t>
      </w:r>
    </w:p>
    <w:p w14:paraId="6BF2EC89" w14:textId="77777777" w:rsidR="00280FA8" w:rsidRPr="00280FA8" w:rsidRDefault="00280FA8" w:rsidP="00280FA8">
      <w:pPr>
        <w:pStyle w:val="ab"/>
        <w:tabs>
          <w:tab w:val="left" w:pos="709"/>
        </w:tabs>
        <w:jc w:val="both"/>
        <w:rPr>
          <w:b/>
          <w:lang w:val="en-US"/>
        </w:rPr>
      </w:pPr>
    </w:p>
    <w:p w14:paraId="6169319D" w14:textId="77777777" w:rsidR="00224C1E" w:rsidRDefault="00224C1E" w:rsidP="00AF7D28">
      <w:pPr>
        <w:pStyle w:val="ab"/>
        <w:tabs>
          <w:tab w:val="left" w:pos="709"/>
        </w:tabs>
        <w:ind w:left="0"/>
        <w:jc w:val="both"/>
        <w:rPr>
          <w:lang w:val="en-US"/>
        </w:rPr>
      </w:pPr>
      <w:r w:rsidRPr="00224C1E">
        <w:rPr>
          <w:lang w:val="en-US"/>
        </w:rPr>
        <w:t>Currently, the oil and gas industry is often faced with the problems of repair, reconstruction and re</w:t>
      </w:r>
      <w:r>
        <w:rPr>
          <w:lang w:val="en-US"/>
        </w:rPr>
        <w:t>storation</w:t>
      </w:r>
      <w:r w:rsidRPr="00224C1E">
        <w:rPr>
          <w:lang w:val="en-US"/>
        </w:rPr>
        <w:t xml:space="preserve"> of pipelines due to the impact of various external factors. One of the ways to solve this problem is the use of modern, resource-saving, environmentally friendly technologies, which include the use of non-metallic, in particular, polymer composite materials [1,2].</w:t>
      </w:r>
    </w:p>
    <w:p w14:paraId="1BA138F7" w14:textId="77777777" w:rsidR="00796366" w:rsidRPr="00817749" w:rsidRDefault="00224C1E" w:rsidP="0051470F">
      <w:pPr>
        <w:pStyle w:val="ab"/>
        <w:tabs>
          <w:tab w:val="left" w:pos="709"/>
        </w:tabs>
        <w:ind w:left="0" w:firstLine="284"/>
        <w:jc w:val="both"/>
        <w:rPr>
          <w:lang w:val="en-US"/>
        </w:rPr>
      </w:pPr>
      <w:r>
        <w:rPr>
          <w:lang w:val="en-US"/>
        </w:rPr>
        <w:t>A</w:t>
      </w:r>
      <w:r w:rsidR="00B8341D" w:rsidRPr="00B8341D">
        <w:rPr>
          <w:lang w:val="en-US"/>
        </w:rPr>
        <w:t xml:space="preserve">t present, the problem of </w:t>
      </w:r>
      <w:r w:rsidR="00817749">
        <w:rPr>
          <w:lang w:val="en-US"/>
        </w:rPr>
        <w:t>considering</w:t>
      </w:r>
      <w:r w:rsidR="00B8341D" w:rsidRPr="00B8341D">
        <w:rPr>
          <w:lang w:val="en-US"/>
        </w:rPr>
        <w:t xml:space="preserve"> the hereditary effects of deformable materials is of great theoretical and applied interest. Its solution is an effective application of the theory of viscoelasticity to real processes. Therefore, the methods and problems of the theory of hereditary elasticity attract great attention of researchers. There is a significant number of publications devoted to solving </w:t>
      </w:r>
      <w:r w:rsidR="00633811">
        <w:rPr>
          <w:lang w:val="en-US"/>
        </w:rPr>
        <w:t xml:space="preserve">the </w:t>
      </w:r>
      <w:r w:rsidR="00B8341D" w:rsidRPr="00B8341D">
        <w:rPr>
          <w:lang w:val="en-US"/>
        </w:rPr>
        <w:t xml:space="preserve">problems of calculating the characteristics of viscoelastic thin-walled structures </w:t>
      </w:r>
      <w:r w:rsidR="00796366" w:rsidRPr="004E4669">
        <w:rPr>
          <w:highlight w:val="yellow"/>
        </w:rPr>
        <w:sym w:font="Symbol" w:char="F05B"/>
      </w:r>
      <w:r w:rsidR="007C4661" w:rsidRPr="004E4669">
        <w:rPr>
          <w:highlight w:val="yellow"/>
          <w:lang w:val="en-US"/>
        </w:rPr>
        <w:t>3-</w:t>
      </w:r>
      <w:r w:rsidR="009B606B" w:rsidRPr="004E4669">
        <w:rPr>
          <w:highlight w:val="yellow"/>
          <w:lang w:val="en-US"/>
        </w:rPr>
        <w:t>21</w:t>
      </w:r>
      <w:r w:rsidR="00796366" w:rsidRPr="004E4669">
        <w:rPr>
          <w:highlight w:val="yellow"/>
        </w:rPr>
        <w:sym w:font="Symbol" w:char="F05D"/>
      </w:r>
      <w:r w:rsidR="00796366" w:rsidRPr="004E4669">
        <w:rPr>
          <w:highlight w:val="yellow"/>
          <w:lang w:val="en-US"/>
        </w:rPr>
        <w:t>.</w:t>
      </w:r>
    </w:p>
    <w:p w14:paraId="131328E9" w14:textId="77777777" w:rsidR="00B8341D" w:rsidRPr="00B8341D" w:rsidRDefault="00B8341D" w:rsidP="0051470F">
      <w:pPr>
        <w:ind w:firstLine="284"/>
        <w:jc w:val="both"/>
        <w:rPr>
          <w:lang w:val="en-US"/>
        </w:rPr>
      </w:pPr>
      <w:r w:rsidRPr="00B8341D">
        <w:rPr>
          <w:lang w:val="en-US"/>
        </w:rPr>
        <w:t xml:space="preserve">Mathematical </w:t>
      </w:r>
      <w:r w:rsidR="00817749">
        <w:rPr>
          <w:lang w:val="en-US"/>
        </w:rPr>
        <w:t>simulation</w:t>
      </w:r>
      <w:r w:rsidRPr="00B8341D">
        <w:rPr>
          <w:lang w:val="en-US"/>
        </w:rPr>
        <w:t xml:space="preserve"> of dynamic problems of oscillations and the stability of viscoelastic systems is also </w:t>
      </w:r>
      <w:r w:rsidR="00817749">
        <w:rPr>
          <w:lang w:val="en-US"/>
        </w:rPr>
        <w:t xml:space="preserve">a </w:t>
      </w:r>
      <w:r w:rsidRPr="00B8341D">
        <w:rPr>
          <w:lang w:val="en-US"/>
        </w:rPr>
        <w:t>very relevant</w:t>
      </w:r>
      <w:r w:rsidR="00817749">
        <w:rPr>
          <w:lang w:val="en-US"/>
        </w:rPr>
        <w:t xml:space="preserve"> problem</w:t>
      </w:r>
      <w:r w:rsidRPr="00B8341D">
        <w:rPr>
          <w:lang w:val="en-US"/>
        </w:rPr>
        <w:t xml:space="preserve"> due to the fact that, on the one hand, the possibilities of using materials with pronounced viscoelastic properties in oil and gas industry and other branches of engineering are expanding, and</w:t>
      </w:r>
      <w:r w:rsidR="00817749">
        <w:rPr>
          <w:lang w:val="en-US"/>
        </w:rPr>
        <w:t>,</w:t>
      </w:r>
      <w:r w:rsidRPr="00B8341D">
        <w:rPr>
          <w:lang w:val="en-US"/>
        </w:rPr>
        <w:t xml:space="preserve"> on the other hand, when using hereditary models </w:t>
      </w:r>
      <w:r w:rsidRPr="004E4669">
        <w:rPr>
          <w:highlight w:val="yellow"/>
          <w:lang w:val="en-US"/>
        </w:rPr>
        <w:t>[</w:t>
      </w:r>
      <w:r w:rsidR="00235645" w:rsidRPr="004E4669">
        <w:rPr>
          <w:highlight w:val="yellow"/>
          <w:lang w:val="en-US"/>
        </w:rPr>
        <w:t>3</w:t>
      </w:r>
      <w:r w:rsidRPr="004E4669">
        <w:rPr>
          <w:highlight w:val="yellow"/>
          <w:lang w:val="en-US"/>
        </w:rPr>
        <w:t>]</w:t>
      </w:r>
      <w:r w:rsidRPr="00B8341D">
        <w:rPr>
          <w:lang w:val="en-US"/>
        </w:rPr>
        <w:t xml:space="preserve"> for describing the internal damping of material</w:t>
      </w:r>
      <w:r w:rsidR="00817749">
        <w:rPr>
          <w:lang w:val="en-US"/>
        </w:rPr>
        <w:t>,</w:t>
      </w:r>
      <w:r w:rsidRPr="00B8341D">
        <w:rPr>
          <w:lang w:val="en-US"/>
        </w:rPr>
        <w:t xml:space="preserve"> the</w:t>
      </w:r>
      <w:r w:rsidR="00235645">
        <w:rPr>
          <w:lang w:val="en-US"/>
        </w:rPr>
        <w:t xml:space="preserve"> </w:t>
      </w:r>
      <w:r w:rsidR="00817749">
        <w:rPr>
          <w:lang w:val="en-US"/>
        </w:rPr>
        <w:t>oscillation</w:t>
      </w:r>
      <w:r w:rsidRPr="00B8341D">
        <w:rPr>
          <w:lang w:val="en-US"/>
        </w:rPr>
        <w:t xml:space="preserve"> equation</w:t>
      </w:r>
      <w:r w:rsidR="00817749">
        <w:rPr>
          <w:lang w:val="en-US"/>
        </w:rPr>
        <w:t>s</w:t>
      </w:r>
      <w:r w:rsidRPr="00B8341D">
        <w:rPr>
          <w:lang w:val="en-US"/>
        </w:rPr>
        <w:t xml:space="preserve"> of elastic systems are written in the s</w:t>
      </w:r>
      <w:r w:rsidR="00817749">
        <w:rPr>
          <w:lang w:val="en-US"/>
        </w:rPr>
        <w:t>ame form as for viscoelastic s</w:t>
      </w:r>
      <w:r w:rsidRPr="00B8341D">
        <w:rPr>
          <w:lang w:val="en-US"/>
        </w:rPr>
        <w:t>ystem</w:t>
      </w:r>
      <w:r w:rsidR="00817749">
        <w:rPr>
          <w:lang w:val="en-US"/>
        </w:rPr>
        <w:t>s</w:t>
      </w:r>
      <w:r w:rsidRPr="00B8341D">
        <w:rPr>
          <w:lang w:val="en-US"/>
        </w:rPr>
        <w:t xml:space="preserve">. Often when considering elastic systems, the internal friction of material is taken into account </w:t>
      </w:r>
      <w:r w:rsidR="00817749">
        <w:rPr>
          <w:lang w:val="en-US"/>
        </w:rPr>
        <w:t>by</w:t>
      </w:r>
      <w:r w:rsidRPr="00B8341D">
        <w:rPr>
          <w:lang w:val="en-US"/>
        </w:rPr>
        <w:t xml:space="preserve"> the Voigt model, although it is known that even in systems with a finite number of degrees of freedom greater than unity, it leads to incorrect results, since for most materials the internal friction is vir</w:t>
      </w:r>
      <w:r w:rsidR="00817749">
        <w:rPr>
          <w:lang w:val="en-US"/>
        </w:rPr>
        <w:t>tually independent or, at least</w:t>
      </w:r>
      <w:r w:rsidRPr="00B8341D">
        <w:rPr>
          <w:lang w:val="en-US"/>
        </w:rPr>
        <w:t xml:space="preserve">, weakly depends on the </w:t>
      </w:r>
      <w:r w:rsidR="00817749">
        <w:rPr>
          <w:lang w:val="en-US"/>
        </w:rPr>
        <w:t xml:space="preserve">velocity </w:t>
      </w:r>
      <w:r w:rsidRPr="00B8341D">
        <w:rPr>
          <w:lang w:val="en-US"/>
        </w:rPr>
        <w:t xml:space="preserve">of oscillations in a sufficiently wide frequency range. In this sense, a model that reflects hereditary properties </w:t>
      </w:r>
      <w:r w:rsidRPr="004E4669">
        <w:rPr>
          <w:highlight w:val="yellow"/>
          <w:lang w:val="en-US"/>
        </w:rPr>
        <w:t>[</w:t>
      </w:r>
      <w:r w:rsidR="00235645" w:rsidRPr="004E4669">
        <w:rPr>
          <w:highlight w:val="yellow"/>
          <w:lang w:val="en-US"/>
        </w:rPr>
        <w:t>4</w:t>
      </w:r>
      <w:r w:rsidRPr="004E4669">
        <w:rPr>
          <w:highlight w:val="yellow"/>
          <w:lang w:val="en-US"/>
        </w:rPr>
        <w:t>]</w:t>
      </w:r>
      <w:r w:rsidRPr="00B8341D">
        <w:rPr>
          <w:lang w:val="en-US"/>
        </w:rPr>
        <w:t xml:space="preserve"> is more preferable.</w:t>
      </w:r>
    </w:p>
    <w:p w14:paraId="61152991" w14:textId="77777777" w:rsidR="00B8341D" w:rsidRPr="00B8341D" w:rsidRDefault="00B8341D" w:rsidP="0051470F">
      <w:pPr>
        <w:pStyle w:val="a3"/>
        <w:spacing w:after="0"/>
        <w:ind w:firstLine="284"/>
        <w:jc w:val="both"/>
        <w:rPr>
          <w:sz w:val="24"/>
          <w:szCs w:val="24"/>
          <w:lang w:val="en-US"/>
        </w:rPr>
      </w:pPr>
      <w:r w:rsidRPr="00B8341D">
        <w:rPr>
          <w:sz w:val="24"/>
          <w:szCs w:val="24"/>
          <w:lang w:val="en-US"/>
        </w:rPr>
        <w:t xml:space="preserve">Analysis of the stability of viscoelastic systems under dynamic </w:t>
      </w:r>
      <w:r w:rsidR="00A1191F">
        <w:rPr>
          <w:sz w:val="24"/>
          <w:szCs w:val="24"/>
          <w:lang w:val="en-US"/>
        </w:rPr>
        <w:t>effects</w:t>
      </w:r>
      <w:r w:rsidRPr="00B8341D">
        <w:rPr>
          <w:sz w:val="24"/>
          <w:szCs w:val="24"/>
          <w:lang w:val="en-US"/>
        </w:rPr>
        <w:t xml:space="preserve"> causes great difficulties, since it is connected</w:t>
      </w:r>
      <w:r w:rsidR="00A1191F">
        <w:rPr>
          <w:sz w:val="24"/>
          <w:szCs w:val="24"/>
          <w:lang w:val="en-US"/>
        </w:rPr>
        <w:t xml:space="preserve"> to integral</w:t>
      </w:r>
      <w:r w:rsidRPr="00B8341D">
        <w:rPr>
          <w:sz w:val="24"/>
          <w:szCs w:val="24"/>
          <w:lang w:val="en-US"/>
        </w:rPr>
        <w:t xml:space="preserve">-differential equations. In this case, when the relaxation </w:t>
      </w:r>
      <w:r w:rsidR="00A1191F">
        <w:rPr>
          <w:sz w:val="24"/>
          <w:szCs w:val="24"/>
          <w:lang w:val="en-US"/>
        </w:rPr>
        <w:t>value of</w:t>
      </w:r>
      <w:r w:rsidRPr="00B8341D">
        <w:rPr>
          <w:sz w:val="24"/>
          <w:szCs w:val="24"/>
          <w:lang w:val="en-US"/>
        </w:rPr>
        <w:t xml:space="preserve"> material is small in comparison with unity, </w:t>
      </w:r>
      <w:r w:rsidR="00A1191F">
        <w:rPr>
          <w:sz w:val="24"/>
          <w:szCs w:val="24"/>
          <w:lang w:val="en-US"/>
        </w:rPr>
        <w:t>the averaging method i</w:t>
      </w:r>
      <w:r w:rsidRPr="00B8341D">
        <w:rPr>
          <w:sz w:val="24"/>
          <w:szCs w:val="24"/>
          <w:lang w:val="en-US"/>
        </w:rPr>
        <w:t>s used</w:t>
      </w:r>
      <w:r w:rsidR="00A1191F">
        <w:rPr>
          <w:sz w:val="24"/>
          <w:szCs w:val="24"/>
          <w:lang w:val="en-US"/>
        </w:rPr>
        <w:t xml:space="preserve"> </w:t>
      </w:r>
      <w:r w:rsidR="00A1191F" w:rsidRPr="004E4669">
        <w:rPr>
          <w:sz w:val="24"/>
          <w:szCs w:val="24"/>
          <w:highlight w:val="yellow"/>
          <w:lang w:val="en-US"/>
        </w:rPr>
        <w:t>[</w:t>
      </w:r>
      <w:r w:rsidR="00235645" w:rsidRPr="004E4669">
        <w:rPr>
          <w:sz w:val="24"/>
          <w:szCs w:val="24"/>
          <w:highlight w:val="yellow"/>
          <w:lang w:val="en-US"/>
        </w:rPr>
        <w:t>5</w:t>
      </w:r>
      <w:r w:rsidR="00A1191F" w:rsidRPr="004E4669">
        <w:rPr>
          <w:sz w:val="24"/>
          <w:szCs w:val="24"/>
          <w:highlight w:val="yellow"/>
          <w:lang w:val="en-US"/>
        </w:rPr>
        <w:t>]</w:t>
      </w:r>
      <w:r w:rsidRPr="00B8341D">
        <w:rPr>
          <w:sz w:val="24"/>
          <w:szCs w:val="24"/>
          <w:lang w:val="en-US"/>
        </w:rPr>
        <w:t xml:space="preserve"> to solve the dynamic </w:t>
      </w:r>
      <w:r w:rsidRPr="00B8341D">
        <w:rPr>
          <w:sz w:val="24"/>
          <w:szCs w:val="24"/>
          <w:lang w:val="en-US"/>
        </w:rPr>
        <w:lastRenderedPageBreak/>
        <w:t>stability problem of a hinged supported rod. V.D. Potapov</w:t>
      </w:r>
      <w:r w:rsidR="00623B27">
        <w:rPr>
          <w:sz w:val="24"/>
          <w:szCs w:val="24"/>
          <w:lang w:val="en-US"/>
        </w:rPr>
        <w:t xml:space="preserve"> </w:t>
      </w:r>
      <w:r w:rsidR="00A1191F" w:rsidRPr="004E4669">
        <w:rPr>
          <w:sz w:val="24"/>
          <w:szCs w:val="24"/>
          <w:highlight w:val="yellow"/>
          <w:lang w:val="en-US"/>
        </w:rPr>
        <w:t>[</w:t>
      </w:r>
      <w:r w:rsidR="00235645" w:rsidRPr="004E4669">
        <w:rPr>
          <w:sz w:val="24"/>
          <w:szCs w:val="24"/>
          <w:highlight w:val="yellow"/>
          <w:lang w:val="en-US"/>
        </w:rPr>
        <w:t>4</w:t>
      </w:r>
      <w:r w:rsidR="00A1191F" w:rsidRPr="004E4669">
        <w:rPr>
          <w:sz w:val="24"/>
          <w:szCs w:val="24"/>
          <w:highlight w:val="yellow"/>
          <w:lang w:val="en-US"/>
        </w:rPr>
        <w:t>]</w:t>
      </w:r>
      <w:r w:rsidRPr="00B8341D">
        <w:rPr>
          <w:sz w:val="24"/>
          <w:szCs w:val="24"/>
          <w:lang w:val="en-US"/>
        </w:rPr>
        <w:t xml:space="preserve"> in the study of the stability of integr</w:t>
      </w:r>
      <w:r w:rsidR="00A1191F">
        <w:rPr>
          <w:sz w:val="24"/>
          <w:szCs w:val="24"/>
          <w:lang w:val="en-US"/>
        </w:rPr>
        <w:t>al</w:t>
      </w:r>
      <w:r w:rsidRPr="00B8341D">
        <w:rPr>
          <w:sz w:val="24"/>
          <w:szCs w:val="24"/>
          <w:lang w:val="en-US"/>
        </w:rPr>
        <w:t xml:space="preserve">-differential equations </w:t>
      </w:r>
      <w:r w:rsidR="00633811">
        <w:rPr>
          <w:sz w:val="24"/>
          <w:szCs w:val="24"/>
          <w:lang w:val="en-US"/>
        </w:rPr>
        <w:t xml:space="preserve">has </w:t>
      </w:r>
      <w:r w:rsidRPr="00B8341D">
        <w:rPr>
          <w:sz w:val="24"/>
          <w:szCs w:val="24"/>
          <w:lang w:val="en-US"/>
        </w:rPr>
        <w:t>use</w:t>
      </w:r>
      <w:r w:rsidR="00633811">
        <w:rPr>
          <w:sz w:val="24"/>
          <w:szCs w:val="24"/>
          <w:lang w:val="en-US"/>
        </w:rPr>
        <w:t>d</w:t>
      </w:r>
      <w:r w:rsidRPr="00B8341D">
        <w:rPr>
          <w:sz w:val="24"/>
          <w:szCs w:val="24"/>
          <w:lang w:val="en-US"/>
        </w:rPr>
        <w:t xml:space="preserve"> the Lyapunov exponent method.</w:t>
      </w:r>
    </w:p>
    <w:p w14:paraId="03E87EFD" w14:textId="77777777" w:rsidR="00034736" w:rsidRPr="00680605" w:rsidRDefault="00B8341D" w:rsidP="0051470F">
      <w:pPr>
        <w:pStyle w:val="a3"/>
        <w:spacing w:after="0"/>
        <w:ind w:firstLine="284"/>
        <w:jc w:val="both"/>
        <w:rPr>
          <w:sz w:val="24"/>
          <w:szCs w:val="24"/>
          <w:lang w:val="en-US"/>
        </w:rPr>
      </w:pPr>
      <w:r w:rsidRPr="00B8341D">
        <w:rPr>
          <w:sz w:val="24"/>
          <w:szCs w:val="24"/>
          <w:lang w:val="en-US"/>
        </w:rPr>
        <w:t xml:space="preserve">Urbanowicz et al. </w:t>
      </w:r>
      <w:r w:rsidRPr="004E4669">
        <w:rPr>
          <w:sz w:val="24"/>
          <w:szCs w:val="24"/>
          <w:highlight w:val="yellow"/>
          <w:lang w:val="en-US"/>
        </w:rPr>
        <w:t>[</w:t>
      </w:r>
      <w:r w:rsidR="00235645" w:rsidRPr="004E4669">
        <w:rPr>
          <w:sz w:val="24"/>
          <w:szCs w:val="24"/>
          <w:highlight w:val="yellow"/>
          <w:lang w:val="en-US"/>
        </w:rPr>
        <w:t>6</w:t>
      </w:r>
      <w:r w:rsidRPr="004E4669">
        <w:rPr>
          <w:sz w:val="24"/>
          <w:szCs w:val="24"/>
          <w:highlight w:val="yellow"/>
          <w:lang w:val="en-US"/>
        </w:rPr>
        <w:t>]</w:t>
      </w:r>
      <w:r w:rsidRPr="00B8341D">
        <w:rPr>
          <w:sz w:val="24"/>
          <w:szCs w:val="24"/>
          <w:lang w:val="en-US"/>
        </w:rPr>
        <w:t xml:space="preserve"> </w:t>
      </w:r>
      <w:r w:rsidR="00A1191F">
        <w:rPr>
          <w:sz w:val="24"/>
          <w:szCs w:val="24"/>
          <w:lang w:val="en-US"/>
        </w:rPr>
        <w:t xml:space="preserve">have </w:t>
      </w:r>
      <w:r w:rsidRPr="00B8341D">
        <w:rPr>
          <w:sz w:val="24"/>
          <w:szCs w:val="24"/>
          <w:lang w:val="en-US"/>
        </w:rPr>
        <w:t xml:space="preserve">studied </w:t>
      </w:r>
      <w:r w:rsidR="00A1191F">
        <w:rPr>
          <w:sz w:val="24"/>
          <w:szCs w:val="24"/>
          <w:lang w:val="en-US"/>
        </w:rPr>
        <w:t xml:space="preserve">the </w:t>
      </w:r>
      <w:r w:rsidRPr="00B8341D">
        <w:rPr>
          <w:sz w:val="24"/>
          <w:szCs w:val="24"/>
          <w:lang w:val="en-US"/>
        </w:rPr>
        <w:t xml:space="preserve">vibration behavior of viscoelastic pipelines. As a model of viscoelastic material, </w:t>
      </w:r>
      <w:r w:rsidR="00A1191F">
        <w:rPr>
          <w:sz w:val="24"/>
          <w:szCs w:val="24"/>
          <w:lang w:val="en-US"/>
        </w:rPr>
        <w:t xml:space="preserve">the </w:t>
      </w:r>
      <w:r w:rsidR="00A1191F" w:rsidRPr="00B8341D">
        <w:rPr>
          <w:sz w:val="24"/>
          <w:szCs w:val="24"/>
          <w:lang w:val="en-US"/>
        </w:rPr>
        <w:t xml:space="preserve">Kelvin-Voigt </w:t>
      </w:r>
      <w:r w:rsidR="00A1191F">
        <w:rPr>
          <w:sz w:val="24"/>
          <w:szCs w:val="24"/>
          <w:lang w:val="en-US"/>
        </w:rPr>
        <w:t>generalized models</w:t>
      </w:r>
      <w:r w:rsidRPr="00B8341D">
        <w:rPr>
          <w:sz w:val="24"/>
          <w:szCs w:val="24"/>
          <w:lang w:val="en-US"/>
        </w:rPr>
        <w:t xml:space="preserve"> are used. The results of numerical study of</w:t>
      </w:r>
      <w:r w:rsidR="00A1191F">
        <w:rPr>
          <w:sz w:val="24"/>
          <w:szCs w:val="24"/>
          <w:lang w:val="en-US"/>
        </w:rPr>
        <w:t xml:space="preserve"> the</w:t>
      </w:r>
      <w:r w:rsidRPr="00B8341D">
        <w:rPr>
          <w:sz w:val="24"/>
          <w:szCs w:val="24"/>
          <w:lang w:val="en-US"/>
        </w:rPr>
        <w:t xml:space="preserve"> processes in viscoelastic pipelines are presented. A comparison of numerical simulation and experimental data from known </w:t>
      </w:r>
      <w:proofErr w:type="spellStart"/>
      <w:r w:rsidR="00633811">
        <w:rPr>
          <w:sz w:val="24"/>
          <w:szCs w:val="24"/>
          <w:lang w:val="en-US"/>
        </w:rPr>
        <w:t>studies</w:t>
      </w:r>
      <w:r w:rsidRPr="00B8341D">
        <w:rPr>
          <w:sz w:val="24"/>
          <w:szCs w:val="24"/>
          <w:lang w:val="en-US"/>
        </w:rPr>
        <w:t>is</w:t>
      </w:r>
      <w:proofErr w:type="spellEnd"/>
      <w:r w:rsidRPr="00B8341D">
        <w:rPr>
          <w:sz w:val="24"/>
          <w:szCs w:val="24"/>
          <w:lang w:val="en-US"/>
        </w:rPr>
        <w:t xml:space="preserve"> </w:t>
      </w:r>
      <w:r w:rsidR="00680605">
        <w:rPr>
          <w:sz w:val="24"/>
          <w:szCs w:val="24"/>
          <w:lang w:val="en-US"/>
        </w:rPr>
        <w:t>given</w:t>
      </w:r>
      <w:r w:rsidRPr="00B8341D">
        <w:rPr>
          <w:sz w:val="24"/>
          <w:szCs w:val="24"/>
          <w:lang w:val="en-US"/>
        </w:rPr>
        <w:t>.</w:t>
      </w:r>
    </w:p>
    <w:p w14:paraId="2D212B16" w14:textId="53CC2814" w:rsidR="00E04026" w:rsidRPr="00E04026" w:rsidRDefault="00E04026" w:rsidP="0051470F">
      <w:pPr>
        <w:autoSpaceDE w:val="0"/>
        <w:autoSpaceDN w:val="0"/>
        <w:adjustRightInd w:val="0"/>
        <w:ind w:firstLine="284"/>
        <w:jc w:val="both"/>
        <w:rPr>
          <w:iCs/>
          <w:lang w:val="en-US"/>
        </w:rPr>
      </w:pPr>
      <w:r>
        <w:rPr>
          <w:iCs/>
          <w:lang w:val="en-US"/>
        </w:rPr>
        <w:t>…………………………………………………………………………………………………………………………………………………………</w:t>
      </w:r>
    </w:p>
    <w:p w14:paraId="372DD76C" w14:textId="42616309" w:rsidR="00B8341D" w:rsidRPr="00B8341D" w:rsidRDefault="00B8341D" w:rsidP="0051470F">
      <w:pPr>
        <w:autoSpaceDE w:val="0"/>
        <w:autoSpaceDN w:val="0"/>
        <w:adjustRightInd w:val="0"/>
        <w:ind w:firstLine="284"/>
        <w:jc w:val="both"/>
        <w:rPr>
          <w:iCs/>
          <w:lang w:val="en-US"/>
        </w:rPr>
      </w:pPr>
      <w:r w:rsidRPr="00B8341D">
        <w:rPr>
          <w:iCs/>
          <w:lang w:val="en-US"/>
        </w:rPr>
        <w:t>The wide use of new composite materials in nuclear power facilities, in aircraft construction, in oil and gas industry, in</w:t>
      </w:r>
      <w:r w:rsidR="003D6478">
        <w:rPr>
          <w:iCs/>
          <w:lang w:val="en-US"/>
        </w:rPr>
        <w:t xml:space="preserve"> chemical production facilities</w:t>
      </w:r>
      <w:r w:rsidRPr="00B8341D">
        <w:rPr>
          <w:iCs/>
          <w:lang w:val="en-US"/>
        </w:rPr>
        <w:t xml:space="preserve"> and in other engineering industries requires further improvement of mechanical models of deformable bodies and the development of </w:t>
      </w:r>
      <w:r w:rsidR="000A157F">
        <w:rPr>
          <w:iCs/>
          <w:lang w:val="en-US"/>
        </w:rPr>
        <w:t xml:space="preserve">the </w:t>
      </w:r>
      <w:r w:rsidRPr="00B8341D">
        <w:rPr>
          <w:iCs/>
          <w:lang w:val="en-US"/>
        </w:rPr>
        <w:t>methods for their calculation, taking into account the viscoelastic properties of thin-walled structures.</w:t>
      </w:r>
    </w:p>
    <w:p w14:paraId="74AE2C9D" w14:textId="77777777" w:rsidR="00B8341D" w:rsidRPr="00B8341D" w:rsidRDefault="00B8341D" w:rsidP="0051470F">
      <w:pPr>
        <w:autoSpaceDE w:val="0"/>
        <w:autoSpaceDN w:val="0"/>
        <w:adjustRightInd w:val="0"/>
        <w:ind w:firstLine="284"/>
        <w:jc w:val="both"/>
        <w:rPr>
          <w:rFonts w:eastAsia="TimesNewRomanPSMT"/>
          <w:lang w:val="en-US"/>
        </w:rPr>
      </w:pPr>
      <w:r w:rsidRPr="00B8341D">
        <w:rPr>
          <w:rFonts w:eastAsia="TimesNewRomanPSMT"/>
          <w:lang w:val="en-US"/>
        </w:rPr>
        <w:t xml:space="preserve">Thus, undoubted scientific and practical interest causes the construction of mathematical models that allow </w:t>
      </w:r>
      <w:r w:rsidR="000A157F">
        <w:rPr>
          <w:rFonts w:eastAsia="TimesNewRomanPSMT"/>
          <w:lang w:val="en-US"/>
        </w:rPr>
        <w:t>one</w:t>
      </w:r>
      <w:r w:rsidRPr="00B8341D">
        <w:rPr>
          <w:rFonts w:eastAsia="TimesNewRomanPSMT"/>
          <w:lang w:val="en-US"/>
        </w:rPr>
        <w:t xml:space="preserve"> to study the dynamic processes of viscoelastic pipelines </w:t>
      </w:r>
      <w:r w:rsidR="003D6478">
        <w:rPr>
          <w:rFonts w:eastAsia="TimesNewRomanPSMT"/>
          <w:lang w:val="en-US"/>
        </w:rPr>
        <w:t xml:space="preserve">conveying </w:t>
      </w:r>
      <w:r w:rsidRPr="00B8341D">
        <w:rPr>
          <w:rFonts w:eastAsia="TimesNewRomanPSMT"/>
          <w:lang w:val="en-US"/>
        </w:rPr>
        <w:t>gas</w:t>
      </w:r>
      <w:r w:rsidR="000A157F">
        <w:rPr>
          <w:rFonts w:eastAsia="TimesNewRomanPSMT"/>
          <w:lang w:val="en-US"/>
        </w:rPr>
        <w:t xml:space="preserve"> and fl</w:t>
      </w:r>
      <w:r w:rsidRPr="00B8341D">
        <w:rPr>
          <w:rFonts w:eastAsia="TimesNewRomanPSMT"/>
          <w:lang w:val="en-US"/>
        </w:rPr>
        <w:t>uid.</w:t>
      </w:r>
    </w:p>
    <w:p w14:paraId="58F26FD4" w14:textId="77777777" w:rsidR="00B8341D" w:rsidRDefault="00B8341D" w:rsidP="0051470F">
      <w:pPr>
        <w:autoSpaceDE w:val="0"/>
        <w:autoSpaceDN w:val="0"/>
        <w:adjustRightInd w:val="0"/>
        <w:ind w:firstLine="284"/>
        <w:jc w:val="both"/>
        <w:rPr>
          <w:rFonts w:eastAsia="TimesNewRomanPSMT"/>
          <w:lang w:val="en-US"/>
        </w:rPr>
      </w:pPr>
      <w:r w:rsidRPr="00FD10D3">
        <w:rPr>
          <w:rFonts w:eastAsia="TimesNewRomanPSMT"/>
          <w:lang w:val="en-US"/>
        </w:rPr>
        <w:t xml:space="preserve">The aim of this </w:t>
      </w:r>
      <w:r w:rsidR="00FD10D3">
        <w:rPr>
          <w:rFonts w:eastAsia="TimesNewRomanPSMT"/>
          <w:lang w:val="en-US"/>
        </w:rPr>
        <w:t>study</w:t>
      </w:r>
      <w:r w:rsidRPr="00FD10D3">
        <w:rPr>
          <w:rFonts w:eastAsia="TimesNewRomanPSMT"/>
          <w:lang w:val="en-US"/>
        </w:rPr>
        <w:t xml:space="preserve"> is to create a mathematical model, a numerical algorithm and a computer program for solving the problem of nonlinear oscillations of viscoelastic thin-walled pipelines of large diameter on the basis of shell theory [</w:t>
      </w:r>
      <w:r w:rsidR="009B606B" w:rsidRPr="00795EE9">
        <w:rPr>
          <w:rFonts w:eastAsia="TimesNewRomanPSMT"/>
          <w:highlight w:val="yellow"/>
          <w:lang w:val="en-US"/>
        </w:rPr>
        <w:t>64</w:t>
      </w:r>
      <w:r w:rsidRPr="00795EE9">
        <w:rPr>
          <w:rFonts w:eastAsia="TimesNewRomanPSMT"/>
          <w:highlight w:val="yellow"/>
          <w:lang w:val="en-US"/>
        </w:rPr>
        <w:t xml:space="preserve">, </w:t>
      </w:r>
      <w:r w:rsidR="009B606B" w:rsidRPr="00795EE9">
        <w:rPr>
          <w:rFonts w:eastAsia="TimesNewRomanPSMT"/>
          <w:highlight w:val="yellow"/>
          <w:lang w:val="en-US"/>
        </w:rPr>
        <w:t>65</w:t>
      </w:r>
      <w:r w:rsidRPr="00FD10D3">
        <w:rPr>
          <w:rFonts w:eastAsia="TimesNewRomanPSMT"/>
          <w:lang w:val="en-US"/>
        </w:rPr>
        <w:t>].</w:t>
      </w:r>
    </w:p>
    <w:p w14:paraId="67B90E53" w14:textId="77777777" w:rsidR="00AF7D28" w:rsidRPr="00FD10D3" w:rsidRDefault="00AF7D28" w:rsidP="0051470F">
      <w:pPr>
        <w:autoSpaceDE w:val="0"/>
        <w:autoSpaceDN w:val="0"/>
        <w:adjustRightInd w:val="0"/>
        <w:ind w:firstLine="284"/>
        <w:jc w:val="both"/>
        <w:rPr>
          <w:rFonts w:eastAsia="TimesNewRomanPSMT"/>
          <w:lang w:val="en-US"/>
        </w:rPr>
      </w:pPr>
    </w:p>
    <w:p w14:paraId="41677F16" w14:textId="77777777" w:rsidR="00F55528" w:rsidRPr="00577D7C" w:rsidRDefault="00DE2533" w:rsidP="00867EEE">
      <w:pPr>
        <w:tabs>
          <w:tab w:val="left" w:pos="1260"/>
        </w:tabs>
        <w:rPr>
          <w:b/>
          <w:lang w:val="en-US"/>
        </w:rPr>
      </w:pPr>
      <w:r w:rsidRPr="00E96B37">
        <w:rPr>
          <w:b/>
          <w:lang w:val="en-US"/>
        </w:rPr>
        <w:t>2</w:t>
      </w:r>
      <w:r w:rsidR="00F55528" w:rsidRPr="00E96B37">
        <w:rPr>
          <w:b/>
          <w:lang w:val="en-US"/>
        </w:rPr>
        <w:t xml:space="preserve">. </w:t>
      </w:r>
      <w:r w:rsidR="00E96B37">
        <w:rPr>
          <w:b/>
          <w:lang w:val="en-US"/>
        </w:rPr>
        <w:t>M</w:t>
      </w:r>
      <w:r w:rsidR="00E96B37" w:rsidRPr="00E96B37">
        <w:rPr>
          <w:b/>
          <w:lang w:val="en-US"/>
        </w:rPr>
        <w:t>athematical model</w:t>
      </w:r>
    </w:p>
    <w:p w14:paraId="3A834F47" w14:textId="77777777" w:rsidR="0051470F" w:rsidRPr="00577D7C" w:rsidRDefault="0051470F" w:rsidP="0051470F">
      <w:pPr>
        <w:tabs>
          <w:tab w:val="left" w:pos="1260"/>
        </w:tabs>
        <w:ind w:firstLine="284"/>
        <w:rPr>
          <w:b/>
          <w:lang w:val="en-US"/>
        </w:rPr>
      </w:pPr>
    </w:p>
    <w:p w14:paraId="5A8519ED" w14:textId="77777777" w:rsidR="00B8341D" w:rsidRPr="00B8341D" w:rsidRDefault="00F02089" w:rsidP="00033EE8">
      <w:pPr>
        <w:pStyle w:val="ab"/>
        <w:spacing w:after="120"/>
        <w:ind w:left="0"/>
        <w:jc w:val="both"/>
        <w:rPr>
          <w:lang w:val="en-US"/>
        </w:rPr>
      </w:pPr>
      <w:r w:rsidRPr="00B8341D">
        <w:rPr>
          <w:lang w:val="en-US"/>
        </w:rPr>
        <w:t>C</w:t>
      </w:r>
      <w:r w:rsidR="00B8341D" w:rsidRPr="00B8341D">
        <w:rPr>
          <w:lang w:val="en-US"/>
        </w:rPr>
        <w:t>onsider the behavior of a thin circular viscoelastic cylindrical shell</w:t>
      </w:r>
      <w:r w:rsidR="003D6478">
        <w:rPr>
          <w:lang w:val="en-US"/>
        </w:rPr>
        <w:t xml:space="preserve"> conveying</w:t>
      </w:r>
      <w:r>
        <w:rPr>
          <w:lang w:val="en-US"/>
        </w:rPr>
        <w:t xml:space="preserve"> an ideal fluid </w:t>
      </w:r>
      <w:r w:rsidR="00B8341D" w:rsidRPr="00B8341D">
        <w:rPr>
          <w:lang w:val="en-US"/>
        </w:rPr>
        <w:t xml:space="preserve">with constant velocity </w:t>
      </w:r>
      <w:r w:rsidR="00B8341D" w:rsidRPr="00F02089">
        <w:rPr>
          <w:i/>
          <w:lang w:val="en-US"/>
        </w:rPr>
        <w:t>U</w:t>
      </w:r>
      <w:r w:rsidR="00B8341D" w:rsidRPr="00B8341D">
        <w:rPr>
          <w:lang w:val="en-US"/>
        </w:rPr>
        <w:t xml:space="preserve">. </w:t>
      </w:r>
      <w:r>
        <w:rPr>
          <w:lang w:val="en-US"/>
        </w:rPr>
        <w:t>T</w:t>
      </w:r>
      <w:r w:rsidR="00B8341D" w:rsidRPr="00B8341D">
        <w:rPr>
          <w:lang w:val="en-US"/>
        </w:rPr>
        <w:t xml:space="preserve">he </w:t>
      </w:r>
      <w:r>
        <w:rPr>
          <w:lang w:val="en-US"/>
        </w:rPr>
        <w:t>ordinary</w:t>
      </w:r>
      <w:r w:rsidR="00B8341D" w:rsidRPr="00B8341D">
        <w:rPr>
          <w:lang w:val="en-US"/>
        </w:rPr>
        <w:t xml:space="preserve"> Kirchhoff-Love hypotheses </w:t>
      </w:r>
      <w:r>
        <w:rPr>
          <w:lang w:val="en-US"/>
        </w:rPr>
        <w:t xml:space="preserve">are used </w:t>
      </w:r>
      <w:r w:rsidR="00B8341D" w:rsidRPr="00B8341D">
        <w:rPr>
          <w:lang w:val="en-US"/>
        </w:rPr>
        <w:t xml:space="preserve">and the deflections are </w:t>
      </w:r>
      <w:r>
        <w:rPr>
          <w:lang w:val="en-US"/>
        </w:rPr>
        <w:t xml:space="preserve">assumed </w:t>
      </w:r>
      <w:r w:rsidR="00B8341D" w:rsidRPr="00B8341D">
        <w:rPr>
          <w:lang w:val="en-US"/>
        </w:rPr>
        <w:t>small in comparison with thickness</w:t>
      </w:r>
      <w:r w:rsidR="00641B36" w:rsidRPr="00641B36">
        <w:rPr>
          <w:lang w:val="en-US"/>
        </w:rPr>
        <w:t xml:space="preserve"> </w:t>
      </w:r>
      <w:r w:rsidR="00641B36">
        <w:rPr>
          <w:lang w:val="en-US"/>
        </w:rPr>
        <w:t>(Fig. 1)</w:t>
      </w:r>
      <w:r w:rsidR="00B8341D" w:rsidRPr="00B8341D">
        <w:rPr>
          <w:lang w:val="en-US"/>
        </w:rPr>
        <w:t>.</w:t>
      </w:r>
    </w:p>
    <w:p w14:paraId="3F408FB6" w14:textId="77777777" w:rsidR="00B8341D" w:rsidRDefault="00B8341D" w:rsidP="0051470F">
      <w:pPr>
        <w:pStyle w:val="ab"/>
        <w:tabs>
          <w:tab w:val="left" w:pos="709"/>
        </w:tabs>
        <w:spacing w:after="120"/>
        <w:ind w:left="0" w:firstLine="284"/>
        <w:jc w:val="both"/>
        <w:rPr>
          <w:lang w:val="en-US"/>
        </w:rPr>
      </w:pPr>
      <w:r w:rsidRPr="00B8341D">
        <w:rPr>
          <w:lang w:val="en-US"/>
        </w:rPr>
        <w:t>The Boltzmann-Volterra</w:t>
      </w:r>
      <w:r w:rsidR="00577D7C">
        <w:rPr>
          <w:lang w:val="en-US"/>
        </w:rPr>
        <w:t xml:space="preserve"> </w:t>
      </w:r>
      <w:r w:rsidR="00F02089" w:rsidRPr="00B8341D">
        <w:rPr>
          <w:lang w:val="en-US"/>
        </w:rPr>
        <w:t xml:space="preserve">integral </w:t>
      </w:r>
      <w:r w:rsidRPr="00B8341D">
        <w:rPr>
          <w:lang w:val="en-US"/>
        </w:rPr>
        <w:t>model, which characterizes the law of variation between stresses</w:t>
      </w:r>
      <w:r w:rsidR="00577D7C">
        <w:rPr>
          <w:lang w:val="en-US"/>
        </w:rPr>
        <w:t xml:space="preserve"> </w:t>
      </w:r>
      <w:r w:rsidR="00F02089" w:rsidRPr="00512BE5">
        <w:rPr>
          <w:position w:val="-16"/>
        </w:rPr>
        <w:object w:dxaOrig="1260" w:dyaOrig="420" w14:anchorId="235DD8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20.3pt" o:ole="">
            <v:imagedata r:id="rId9" o:title=""/>
          </v:shape>
          <o:OLEObject Type="Embed" ProgID="Equation.DSMT4" ShapeID="_x0000_i1025" DrawAspect="Content" ObjectID="_1843324489" r:id="rId10"/>
        </w:object>
      </w:r>
      <w:r w:rsidRPr="00B8341D">
        <w:rPr>
          <w:lang w:val="en-US"/>
        </w:rPr>
        <w:t xml:space="preserve"> and </w:t>
      </w:r>
      <w:r w:rsidR="00F02089">
        <w:rPr>
          <w:lang w:val="en-US"/>
        </w:rPr>
        <w:t>strain</w:t>
      </w:r>
      <w:r w:rsidRPr="00B8341D">
        <w:rPr>
          <w:lang w:val="en-US"/>
        </w:rPr>
        <w:t>s</w:t>
      </w:r>
      <w:r w:rsidR="00577D7C">
        <w:rPr>
          <w:lang w:val="en-US"/>
        </w:rPr>
        <w:t xml:space="preserve"> </w:t>
      </w:r>
      <w:r w:rsidR="00F02089" w:rsidRPr="00512BE5">
        <w:rPr>
          <w:position w:val="-16"/>
        </w:rPr>
        <w:object w:dxaOrig="1180" w:dyaOrig="420" w14:anchorId="6241DECB">
          <v:shape id="_x0000_i1026" type="#_x0000_t75" style="width:59.2pt;height:20.3pt" o:ole="">
            <v:imagedata r:id="rId11" o:title=""/>
          </v:shape>
          <o:OLEObject Type="Embed" ProgID="Equation.DSMT4" ShapeID="_x0000_i1026" DrawAspect="Content" ObjectID="_1843324490" r:id="rId12"/>
        </w:object>
      </w:r>
      <w:r w:rsidRPr="00B8341D">
        <w:rPr>
          <w:lang w:val="en-US"/>
        </w:rPr>
        <w:t xml:space="preserve"> in the middle surface, is written in integral form [</w:t>
      </w:r>
      <w:r w:rsidR="00795EE9" w:rsidRPr="00795EE9">
        <w:rPr>
          <w:highlight w:val="yellow"/>
          <w:lang w:val="en-US"/>
        </w:rPr>
        <w:t>66</w:t>
      </w:r>
      <w:r w:rsidRPr="00795EE9">
        <w:rPr>
          <w:highlight w:val="yellow"/>
          <w:lang w:val="en-US"/>
        </w:rPr>
        <w:t>]</w:t>
      </w:r>
    </w:p>
    <w:p w14:paraId="2AD60133" w14:textId="77777777" w:rsidR="00F55528" w:rsidRPr="00403528" w:rsidRDefault="00334BE8" w:rsidP="0051470F">
      <w:pPr>
        <w:ind w:right="-6" w:firstLine="284"/>
        <w:jc w:val="right"/>
        <w:rPr>
          <w:lang w:val="en-US"/>
        </w:rPr>
      </w:pPr>
      <w:r w:rsidRPr="00512BE5">
        <w:rPr>
          <w:noProof/>
          <w:position w:val="-116"/>
        </w:rPr>
        <w:object w:dxaOrig="3560" w:dyaOrig="2400" w14:anchorId="140CF361">
          <v:shape id="_x0000_i1027" type="#_x0000_t75" style="width:175.8pt;height:119.7pt" o:ole="">
            <v:imagedata r:id="rId13" o:title=""/>
          </v:shape>
          <o:OLEObject Type="Embed" ProgID="Equation.DSMT4" ShapeID="_x0000_i1027" DrawAspect="Content" ObjectID="_1843324491" r:id="rId14"/>
        </w:object>
      </w:r>
      <w:r w:rsidR="00867EEE" w:rsidRPr="00867EEE">
        <w:rPr>
          <w:lang w:val="en-US"/>
        </w:rPr>
        <w:t xml:space="preserve">                                                     </w:t>
      </w:r>
      <w:r w:rsidR="00325BC8" w:rsidRPr="00403528">
        <w:rPr>
          <w:lang w:val="en-US"/>
        </w:rPr>
        <w:t>(1)</w:t>
      </w:r>
    </w:p>
    <w:p w14:paraId="6EF8D153" w14:textId="77777777" w:rsidR="00163F17" w:rsidRDefault="00577D7C" w:rsidP="00577D7C">
      <w:pPr>
        <w:pStyle w:val="11"/>
        <w:jc w:val="both"/>
        <w:rPr>
          <w:rFonts w:ascii="Times New Roman" w:hAnsi="Times New Roman"/>
          <w:sz w:val="24"/>
          <w:szCs w:val="24"/>
          <w:lang w:val="en-US"/>
        </w:rPr>
      </w:pPr>
      <w:r>
        <w:rPr>
          <w:rFonts w:ascii="Times New Roman" w:hAnsi="Times New Roman"/>
          <w:bCs/>
          <w:sz w:val="24"/>
          <w:szCs w:val="24"/>
          <w:lang w:val="en-US"/>
        </w:rPr>
        <w:t>w</w:t>
      </w:r>
      <w:r w:rsidR="00403528">
        <w:rPr>
          <w:rFonts w:ascii="Times New Roman" w:hAnsi="Times New Roman"/>
          <w:bCs/>
          <w:sz w:val="24"/>
          <w:szCs w:val="24"/>
          <w:lang w:val="en-US"/>
        </w:rPr>
        <w:t>here</w:t>
      </w:r>
      <w:r>
        <w:rPr>
          <w:rFonts w:ascii="Times New Roman" w:hAnsi="Times New Roman"/>
          <w:bCs/>
          <w:sz w:val="24"/>
          <w:szCs w:val="24"/>
          <w:lang w:val="en-US"/>
        </w:rPr>
        <w:t xml:space="preserve"> </w:t>
      </w:r>
      <w:r w:rsidR="00F55528" w:rsidRPr="00512BE5">
        <w:rPr>
          <w:rFonts w:ascii="Times New Roman" w:hAnsi="Times New Roman"/>
          <w:bCs/>
          <w:i/>
          <w:sz w:val="24"/>
          <w:szCs w:val="24"/>
        </w:rPr>
        <w:t>Е</w:t>
      </w:r>
      <w:r w:rsidR="00F55528" w:rsidRPr="00403528">
        <w:rPr>
          <w:rFonts w:ascii="Times New Roman" w:hAnsi="Times New Roman"/>
          <w:bCs/>
          <w:sz w:val="24"/>
          <w:szCs w:val="24"/>
          <w:lang w:val="en-US"/>
        </w:rPr>
        <w:t xml:space="preserve"> – </w:t>
      </w:r>
      <w:r w:rsidR="00403528">
        <w:rPr>
          <w:rFonts w:ascii="Times New Roman" w:hAnsi="Times New Roman"/>
          <w:bCs/>
          <w:sz w:val="24"/>
          <w:szCs w:val="24"/>
          <w:lang w:val="en-US"/>
        </w:rPr>
        <w:t>is an elasticity modulus</w:t>
      </w:r>
      <w:r w:rsidR="00F55528" w:rsidRPr="00403528">
        <w:rPr>
          <w:rFonts w:ascii="Times New Roman" w:hAnsi="Times New Roman"/>
          <w:bCs/>
          <w:sz w:val="24"/>
          <w:szCs w:val="24"/>
          <w:lang w:val="en-US"/>
        </w:rPr>
        <w:t>;</w:t>
      </w:r>
      <w:r>
        <w:rPr>
          <w:rFonts w:ascii="Times New Roman" w:hAnsi="Times New Roman"/>
          <w:bCs/>
          <w:sz w:val="24"/>
          <w:szCs w:val="24"/>
          <w:lang w:val="en-US"/>
        </w:rPr>
        <w:t xml:space="preserve"> </w:t>
      </w:r>
      <w:r w:rsidR="00F55528" w:rsidRPr="00512BE5">
        <w:rPr>
          <w:rFonts w:ascii="Times New Roman" w:hAnsi="Times New Roman"/>
          <w:i/>
          <w:iCs/>
          <w:sz w:val="24"/>
          <w:szCs w:val="24"/>
        </w:rPr>
        <w:t>μ</w:t>
      </w:r>
      <w:r w:rsidR="00F55528" w:rsidRPr="00403528">
        <w:rPr>
          <w:rFonts w:ascii="Times New Roman" w:hAnsi="Times New Roman"/>
          <w:sz w:val="24"/>
          <w:szCs w:val="24"/>
          <w:lang w:val="en-US"/>
        </w:rPr>
        <w:t xml:space="preserve">– </w:t>
      </w:r>
      <w:r w:rsidR="00403528">
        <w:rPr>
          <w:rFonts w:ascii="Times New Roman" w:hAnsi="Times New Roman"/>
          <w:sz w:val="24"/>
          <w:szCs w:val="24"/>
          <w:lang w:val="en-US"/>
        </w:rPr>
        <w:t>the Poisson ratio</w:t>
      </w:r>
      <w:r w:rsidR="00F55528" w:rsidRPr="00403528">
        <w:rPr>
          <w:rFonts w:ascii="Times New Roman" w:hAnsi="Times New Roman"/>
          <w:sz w:val="24"/>
          <w:szCs w:val="24"/>
          <w:lang w:val="en-US"/>
        </w:rPr>
        <w:t xml:space="preserve">; </w:t>
      </w:r>
      <w:r w:rsidR="00F55528" w:rsidRPr="00512BE5">
        <w:rPr>
          <w:rFonts w:ascii="Times New Roman" w:hAnsi="Times New Roman"/>
          <w:position w:val="-4"/>
          <w:sz w:val="24"/>
          <w:szCs w:val="24"/>
        </w:rPr>
        <w:object w:dxaOrig="360" w:dyaOrig="320" w14:anchorId="4FE19DB7">
          <v:shape id="_x0000_i1028" type="#_x0000_t75" style="width:20.3pt;height:16.8pt" o:ole="">
            <v:imagedata r:id="rId15" o:title=""/>
          </v:shape>
          <o:OLEObject Type="Embed" ProgID="Equation.DSMT4" ShapeID="_x0000_i1028" DrawAspect="Content" ObjectID="_1843324492" r:id="rId16"/>
        </w:object>
      </w:r>
      <w:r w:rsidR="00F55528" w:rsidRPr="00403528">
        <w:rPr>
          <w:rFonts w:ascii="Times New Roman" w:hAnsi="Times New Roman"/>
          <w:bCs/>
          <w:sz w:val="24"/>
          <w:szCs w:val="24"/>
          <w:lang w:val="en-US"/>
        </w:rPr>
        <w:t xml:space="preserve">– </w:t>
      </w:r>
      <w:r w:rsidR="00403528">
        <w:rPr>
          <w:rFonts w:ascii="Times New Roman" w:hAnsi="Times New Roman"/>
          <w:bCs/>
          <w:sz w:val="24"/>
          <w:szCs w:val="24"/>
          <w:lang w:val="en-US"/>
        </w:rPr>
        <w:t>integral operator with the kernel of relaxation</w:t>
      </w:r>
      <w:r w:rsidR="00796905">
        <w:rPr>
          <w:rFonts w:ascii="Times New Roman" w:hAnsi="Times New Roman"/>
          <w:bCs/>
          <w:sz w:val="24"/>
          <w:szCs w:val="24"/>
          <w:lang w:val="en-US"/>
        </w:rPr>
        <w:t xml:space="preserve"> </w:t>
      </w:r>
      <w:r w:rsidR="00796905" w:rsidRPr="00512BE5">
        <w:rPr>
          <w:rFonts w:ascii="Times New Roman" w:hAnsi="Times New Roman"/>
          <w:position w:val="-12"/>
          <w:sz w:val="24"/>
          <w:szCs w:val="24"/>
        </w:rPr>
        <w:object w:dxaOrig="2720" w:dyaOrig="420" w14:anchorId="1D6C4847">
          <v:shape id="_x0000_i1029" type="#_x0000_t75" style="width:113.95pt;height:19.9pt" o:ole="">
            <v:imagedata r:id="rId17" o:title=""/>
          </v:shape>
          <o:OLEObject Type="Embed" ProgID="Equation.DSMT4" ShapeID="_x0000_i1029" DrawAspect="Content" ObjectID="_1843324493" r:id="rId18"/>
        </w:object>
      </w:r>
      <w:r w:rsidR="00CD2B8B" w:rsidRPr="00403528">
        <w:rPr>
          <w:rFonts w:ascii="Times New Roman" w:hAnsi="Times New Roman"/>
          <w:sz w:val="24"/>
          <w:szCs w:val="24"/>
          <w:lang w:val="en-US"/>
        </w:rPr>
        <w:t>, 0&lt;</w:t>
      </w:r>
      <w:r w:rsidR="00CD2B8B" w:rsidRPr="00512BE5">
        <w:rPr>
          <w:rFonts w:ascii="Times New Roman" w:hAnsi="Times New Roman"/>
          <w:i/>
          <w:sz w:val="24"/>
          <w:szCs w:val="24"/>
        </w:rPr>
        <w:sym w:font="Symbol" w:char="F061"/>
      </w:r>
      <w:r w:rsidR="00CD2B8B" w:rsidRPr="00403528">
        <w:rPr>
          <w:rFonts w:ascii="Times New Roman" w:hAnsi="Times New Roman"/>
          <w:sz w:val="24"/>
          <w:szCs w:val="24"/>
          <w:lang w:val="en-US"/>
        </w:rPr>
        <w:t>&lt;1</w:t>
      </w:r>
      <w:r w:rsidR="00F55528" w:rsidRPr="00403528">
        <w:rPr>
          <w:rFonts w:ascii="Times New Roman" w:hAnsi="Times New Roman"/>
          <w:bCs/>
          <w:sz w:val="24"/>
          <w:szCs w:val="24"/>
          <w:lang w:val="en-US"/>
        </w:rPr>
        <w:t xml:space="preserve">: </w:t>
      </w:r>
      <w:r w:rsidR="00796905" w:rsidRPr="00512BE5">
        <w:rPr>
          <w:rFonts w:ascii="Times New Roman" w:hAnsi="Times New Roman"/>
          <w:position w:val="-32"/>
          <w:sz w:val="24"/>
          <w:szCs w:val="24"/>
        </w:rPr>
        <w:object w:dxaOrig="2280" w:dyaOrig="760" w14:anchorId="5E1D9A9E">
          <v:shape id="_x0000_i1030" type="#_x0000_t75" style="width:118.8pt;height:40.2pt" o:ole="">
            <v:imagedata r:id="rId19" o:title=""/>
          </v:shape>
          <o:OLEObject Type="Embed" ProgID="Equation.DSMT4" ShapeID="_x0000_i1030" DrawAspect="Content" ObjectID="_1843324494" r:id="rId20"/>
        </w:object>
      </w:r>
      <w:r w:rsidR="00F55528" w:rsidRPr="00403528">
        <w:rPr>
          <w:rFonts w:ascii="Times New Roman" w:hAnsi="Times New Roman"/>
          <w:bCs/>
          <w:sz w:val="24"/>
          <w:szCs w:val="24"/>
          <w:lang w:val="en-US"/>
        </w:rPr>
        <w:t>;</w:t>
      </w:r>
      <w:r w:rsidR="00867EEE" w:rsidRPr="00867EEE">
        <w:rPr>
          <w:rFonts w:ascii="Times New Roman" w:hAnsi="Times New Roman"/>
          <w:bCs/>
          <w:sz w:val="24"/>
          <w:szCs w:val="24"/>
          <w:lang w:val="en-US"/>
        </w:rPr>
        <w:t xml:space="preserve">  </w:t>
      </w:r>
      <w:r w:rsidR="00F55528" w:rsidRPr="00403528">
        <w:rPr>
          <w:rFonts w:ascii="Times New Roman" w:hAnsi="Times New Roman"/>
          <w:i/>
          <w:iCs/>
          <w:sz w:val="24"/>
          <w:szCs w:val="24"/>
          <w:lang w:val="en-US"/>
        </w:rPr>
        <w:t>t</w:t>
      </w:r>
      <w:r w:rsidR="00F55528" w:rsidRPr="00403528">
        <w:rPr>
          <w:rFonts w:ascii="Times New Roman" w:hAnsi="Times New Roman"/>
          <w:sz w:val="24"/>
          <w:szCs w:val="24"/>
          <w:lang w:val="en-US"/>
        </w:rPr>
        <w:t xml:space="preserve"> – </w:t>
      </w:r>
      <w:r w:rsidR="00403528">
        <w:rPr>
          <w:rFonts w:ascii="Times New Roman" w:hAnsi="Times New Roman"/>
          <w:sz w:val="24"/>
          <w:szCs w:val="24"/>
          <w:lang w:val="en-US"/>
        </w:rPr>
        <w:t>time of observation</w:t>
      </w:r>
      <w:r w:rsidR="00F55528" w:rsidRPr="00403528">
        <w:rPr>
          <w:rFonts w:ascii="Times New Roman" w:hAnsi="Times New Roman"/>
          <w:sz w:val="24"/>
          <w:szCs w:val="24"/>
          <w:lang w:val="en-US"/>
        </w:rPr>
        <w:t xml:space="preserve">; </w:t>
      </w:r>
      <w:r w:rsidR="00F55528" w:rsidRPr="00512BE5">
        <w:rPr>
          <w:rFonts w:ascii="Times New Roman" w:hAnsi="Times New Roman"/>
          <w:i/>
          <w:iCs/>
          <w:sz w:val="24"/>
          <w:szCs w:val="24"/>
        </w:rPr>
        <w:sym w:font="Symbol" w:char="F074"/>
      </w:r>
      <w:r w:rsidR="00F55528" w:rsidRPr="00403528">
        <w:rPr>
          <w:rFonts w:ascii="Times New Roman" w:hAnsi="Times New Roman"/>
          <w:sz w:val="24"/>
          <w:szCs w:val="24"/>
          <w:lang w:val="en-US"/>
        </w:rPr>
        <w:t xml:space="preserve"> - </w:t>
      </w:r>
      <w:r w:rsidR="00403528">
        <w:rPr>
          <w:rFonts w:ascii="Times New Roman" w:hAnsi="Times New Roman"/>
          <w:sz w:val="24"/>
          <w:szCs w:val="24"/>
          <w:lang w:val="en-US"/>
        </w:rPr>
        <w:t xml:space="preserve">time, </w:t>
      </w:r>
      <w:r w:rsidR="00B8341D" w:rsidRPr="00403528">
        <w:rPr>
          <w:rFonts w:ascii="Times New Roman" w:hAnsi="Times New Roman"/>
          <w:sz w:val="24"/>
          <w:szCs w:val="24"/>
          <w:lang w:val="en-US"/>
        </w:rPr>
        <w:t>before the time of observation</w:t>
      </w:r>
      <w:r w:rsidR="00571EDE" w:rsidRPr="00571EDE">
        <w:rPr>
          <w:rFonts w:ascii="Times New Roman" w:hAnsi="Times New Roman"/>
          <w:sz w:val="24"/>
          <w:szCs w:val="24"/>
          <w:lang w:val="en-US"/>
        </w:rPr>
        <w:t>.</w:t>
      </w:r>
    </w:p>
    <w:p w14:paraId="5A834826" w14:textId="77777777" w:rsidR="00641B36" w:rsidRDefault="00641B36" w:rsidP="00577D7C">
      <w:pPr>
        <w:pStyle w:val="11"/>
        <w:jc w:val="both"/>
        <w:rPr>
          <w:rFonts w:ascii="Times New Roman" w:hAnsi="Times New Roman"/>
          <w:sz w:val="24"/>
          <w:szCs w:val="24"/>
          <w:lang w:val="en-US"/>
        </w:rPr>
      </w:pPr>
    </w:p>
    <w:p w14:paraId="7973C254" w14:textId="77777777" w:rsidR="00EA60D7" w:rsidRDefault="00EA60D7" w:rsidP="00577D7C">
      <w:pPr>
        <w:pStyle w:val="11"/>
        <w:jc w:val="both"/>
        <w:rPr>
          <w:rFonts w:ascii="Times New Roman" w:hAnsi="Times New Roman"/>
          <w:sz w:val="24"/>
          <w:szCs w:val="24"/>
          <w:lang w:val="en-US"/>
        </w:rPr>
      </w:pPr>
    </w:p>
    <w:p w14:paraId="68F2F943" w14:textId="77777777" w:rsidR="00641B36" w:rsidRDefault="00641B36" w:rsidP="00577D7C">
      <w:pPr>
        <w:pStyle w:val="11"/>
        <w:jc w:val="both"/>
        <w:rPr>
          <w:rFonts w:ascii="Times New Roman" w:hAnsi="Times New Roman"/>
          <w:sz w:val="24"/>
          <w:szCs w:val="24"/>
          <w:lang w:val="en-US"/>
        </w:rPr>
      </w:pPr>
    </w:p>
    <w:p w14:paraId="4C517D25" w14:textId="77777777" w:rsidR="00641B36" w:rsidRDefault="00641B36" w:rsidP="00641B36">
      <w:pPr>
        <w:tabs>
          <w:tab w:val="left" w:pos="709"/>
        </w:tabs>
        <w:ind w:firstLine="284"/>
        <w:jc w:val="center"/>
      </w:pPr>
      <w:r w:rsidRPr="00FF66BA">
        <w:rPr>
          <w:noProof/>
        </w:rPr>
        <w:lastRenderedPageBreak/>
        <w:drawing>
          <wp:inline distT="0" distB="0" distL="0" distR="0" wp14:anchorId="30C17C89" wp14:editId="09D36525">
            <wp:extent cx="3990975" cy="2324100"/>
            <wp:effectExtent l="0" t="0" r="9525" b="0"/>
            <wp:docPr id="1" name="Рисунок 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1"/>
                    <a:srcRect/>
                    <a:stretch>
                      <a:fillRect/>
                    </a:stretch>
                  </pic:blipFill>
                  <pic:spPr bwMode="auto">
                    <a:xfrm>
                      <a:off x="0" y="0"/>
                      <a:ext cx="3991367" cy="2324328"/>
                    </a:xfrm>
                    <a:prstGeom prst="rect">
                      <a:avLst/>
                    </a:prstGeom>
                    <a:noFill/>
                    <a:ln w="9525">
                      <a:noFill/>
                      <a:miter lim="800000"/>
                      <a:headEnd/>
                      <a:tailEnd/>
                    </a:ln>
                  </pic:spPr>
                </pic:pic>
              </a:graphicData>
            </a:graphic>
          </wp:inline>
        </w:drawing>
      </w:r>
    </w:p>
    <w:p w14:paraId="6D3ACD4E" w14:textId="77777777" w:rsidR="00073978" w:rsidRDefault="00073978" w:rsidP="00641B36">
      <w:pPr>
        <w:tabs>
          <w:tab w:val="left" w:pos="709"/>
        </w:tabs>
        <w:ind w:firstLine="284"/>
        <w:jc w:val="center"/>
        <w:rPr>
          <w:rStyle w:val="af3"/>
          <w:b/>
          <w:bCs/>
          <w:i w:val="0"/>
          <w:iCs w:val="0"/>
          <w:sz w:val="20"/>
          <w:szCs w:val="20"/>
          <w:shd w:val="clear" w:color="auto" w:fill="FFFFFF"/>
          <w:lang w:val="en-US"/>
        </w:rPr>
      </w:pPr>
    </w:p>
    <w:p w14:paraId="03E31383" w14:textId="77777777" w:rsidR="00641B36" w:rsidRPr="00073978" w:rsidRDefault="00641B36" w:rsidP="00073978">
      <w:pPr>
        <w:tabs>
          <w:tab w:val="left" w:pos="709"/>
        </w:tabs>
        <w:jc w:val="center"/>
        <w:rPr>
          <w:sz w:val="20"/>
          <w:szCs w:val="20"/>
          <w:shd w:val="clear" w:color="auto" w:fill="FFFFFF"/>
          <w:lang w:val="en-US"/>
        </w:rPr>
      </w:pPr>
      <w:r w:rsidRPr="00073978">
        <w:rPr>
          <w:rStyle w:val="af3"/>
          <w:b/>
          <w:bCs/>
          <w:i w:val="0"/>
          <w:iCs w:val="0"/>
          <w:sz w:val="20"/>
          <w:szCs w:val="20"/>
          <w:shd w:val="clear" w:color="auto" w:fill="FFFFFF"/>
          <w:lang w:val="en-US"/>
        </w:rPr>
        <w:t>Fig. 1</w:t>
      </w:r>
      <w:r w:rsidRPr="00073978">
        <w:rPr>
          <w:sz w:val="20"/>
          <w:szCs w:val="20"/>
          <w:shd w:val="clear" w:color="auto" w:fill="FFFFFF"/>
          <w:lang w:val="en-US"/>
        </w:rPr>
        <w:t>. </w:t>
      </w:r>
      <w:r w:rsidRPr="00073978">
        <w:rPr>
          <w:rStyle w:val="af3"/>
          <w:bCs/>
          <w:i w:val="0"/>
          <w:iCs w:val="0"/>
          <w:sz w:val="20"/>
          <w:szCs w:val="20"/>
          <w:shd w:val="clear" w:color="auto" w:fill="FFFFFF"/>
          <w:lang w:val="en-US"/>
        </w:rPr>
        <w:t>Geometry</w:t>
      </w:r>
      <w:r w:rsidRPr="00073978">
        <w:rPr>
          <w:sz w:val="20"/>
          <w:szCs w:val="20"/>
          <w:shd w:val="clear" w:color="auto" w:fill="FFFFFF"/>
          <w:lang w:val="en-US"/>
        </w:rPr>
        <w:t> of the </w:t>
      </w:r>
      <w:r w:rsidRPr="00073978">
        <w:rPr>
          <w:rStyle w:val="af3"/>
          <w:bCs/>
          <w:i w:val="0"/>
          <w:iCs w:val="0"/>
          <w:sz w:val="20"/>
          <w:szCs w:val="20"/>
          <w:shd w:val="clear" w:color="auto" w:fill="FFFFFF"/>
          <w:lang w:val="en-US"/>
        </w:rPr>
        <w:t>cylindrical shell</w:t>
      </w:r>
      <w:r w:rsidRPr="00073978">
        <w:rPr>
          <w:sz w:val="20"/>
          <w:szCs w:val="20"/>
          <w:shd w:val="clear" w:color="auto" w:fill="FFFFFF"/>
          <w:lang w:val="en-US"/>
        </w:rPr>
        <w:t>.</w:t>
      </w:r>
    </w:p>
    <w:p w14:paraId="39704AE7" w14:textId="77777777" w:rsidR="00641B36" w:rsidRPr="008D3324" w:rsidRDefault="00641B36" w:rsidP="00641B36">
      <w:pPr>
        <w:tabs>
          <w:tab w:val="left" w:pos="709"/>
        </w:tabs>
        <w:ind w:firstLine="284"/>
        <w:jc w:val="center"/>
        <w:rPr>
          <w:lang w:val="en-US"/>
        </w:rPr>
      </w:pPr>
    </w:p>
    <w:p w14:paraId="23F6503E" w14:textId="77777777" w:rsidR="00641B36" w:rsidRPr="00403528" w:rsidRDefault="00641B36" w:rsidP="00577D7C">
      <w:pPr>
        <w:pStyle w:val="11"/>
        <w:jc w:val="both"/>
        <w:rPr>
          <w:rFonts w:ascii="Times New Roman" w:hAnsi="Times New Roman"/>
          <w:sz w:val="24"/>
          <w:szCs w:val="24"/>
          <w:lang w:val="en-US"/>
        </w:rPr>
      </w:pPr>
    </w:p>
    <w:p w14:paraId="3B712993" w14:textId="77777777" w:rsidR="00163F17" w:rsidRPr="00403528" w:rsidRDefault="003D6478" w:rsidP="0051470F">
      <w:pPr>
        <w:ind w:firstLine="284"/>
        <w:jc w:val="both"/>
        <w:rPr>
          <w:noProof/>
          <w:lang w:val="en-US"/>
        </w:rPr>
      </w:pPr>
      <w:r>
        <w:rPr>
          <w:noProof/>
          <w:lang w:val="en-US"/>
        </w:rPr>
        <w:t>G</w:t>
      </w:r>
      <w:r w:rsidR="00B8341D" w:rsidRPr="00403528">
        <w:rPr>
          <w:noProof/>
          <w:lang w:val="en-US"/>
        </w:rPr>
        <w:t>eometric</w:t>
      </w:r>
      <w:r w:rsidR="00577D7C">
        <w:rPr>
          <w:noProof/>
          <w:lang w:val="en-US"/>
        </w:rPr>
        <w:t xml:space="preserve"> </w:t>
      </w:r>
      <w:r w:rsidR="00B8341D" w:rsidRPr="00403528">
        <w:rPr>
          <w:noProof/>
          <w:lang w:val="en-US"/>
        </w:rPr>
        <w:t xml:space="preserve">relationship between the </w:t>
      </w:r>
      <w:r w:rsidR="00403528">
        <w:rPr>
          <w:noProof/>
          <w:lang w:val="en-US"/>
        </w:rPr>
        <w:t>strain</w:t>
      </w:r>
      <w:r w:rsidR="00B8341D" w:rsidRPr="00403528">
        <w:rPr>
          <w:noProof/>
          <w:lang w:val="en-US"/>
        </w:rPr>
        <w:t>s</w:t>
      </w:r>
      <w:r w:rsidR="00577D7C">
        <w:rPr>
          <w:noProof/>
          <w:lang w:val="en-US"/>
        </w:rPr>
        <w:t xml:space="preserve"> </w:t>
      </w:r>
      <w:r w:rsidR="00403528" w:rsidRPr="00512BE5">
        <w:rPr>
          <w:noProof/>
          <w:position w:val="-16"/>
        </w:rPr>
        <w:object w:dxaOrig="1240" w:dyaOrig="420" w14:anchorId="0DDBF9F6">
          <v:shape id="_x0000_i1031" type="#_x0000_t75" style="width:62.3pt;height:20.3pt" o:ole="">
            <v:imagedata r:id="rId22" o:title=""/>
          </v:shape>
          <o:OLEObject Type="Embed" ProgID="Equation.3" ShapeID="_x0000_i1031" DrawAspect="Content" ObjectID="_1843324495" r:id="rId23"/>
        </w:object>
      </w:r>
      <w:r w:rsidR="00B8341D" w:rsidRPr="00403528">
        <w:rPr>
          <w:noProof/>
          <w:lang w:val="en-US"/>
        </w:rPr>
        <w:t xml:space="preserve"> in the middle surface and the displacements</w:t>
      </w:r>
      <w:r w:rsidR="00577D7C">
        <w:rPr>
          <w:noProof/>
          <w:lang w:val="en-US"/>
        </w:rPr>
        <w:t xml:space="preserve"> </w:t>
      </w:r>
      <w:r w:rsidR="00B8341D" w:rsidRPr="00403528">
        <w:rPr>
          <w:i/>
          <w:noProof/>
          <w:lang w:val="en-US"/>
        </w:rPr>
        <w:t xml:space="preserve">u, v, w </w:t>
      </w:r>
      <w:r w:rsidR="00B8341D" w:rsidRPr="00403528">
        <w:rPr>
          <w:noProof/>
          <w:lang w:val="en-US"/>
        </w:rPr>
        <w:t>in the</w:t>
      </w:r>
      <w:r w:rsidR="00B8341D" w:rsidRPr="00403528">
        <w:rPr>
          <w:i/>
          <w:noProof/>
          <w:lang w:val="en-US"/>
        </w:rPr>
        <w:t>x, y, z</w:t>
      </w:r>
      <w:r w:rsidR="00577D7C">
        <w:rPr>
          <w:i/>
          <w:noProof/>
          <w:lang w:val="en-US"/>
        </w:rPr>
        <w:t xml:space="preserve"> </w:t>
      </w:r>
      <w:r w:rsidR="00B8341D" w:rsidRPr="00403528">
        <w:rPr>
          <w:noProof/>
          <w:lang w:val="en-US"/>
        </w:rPr>
        <w:t xml:space="preserve">directions for the shells is represented in a nonlinear form </w:t>
      </w:r>
      <w:r w:rsidR="00163F17" w:rsidRPr="00403528">
        <w:rPr>
          <w:lang w:val="en-US"/>
        </w:rPr>
        <w:t>[</w:t>
      </w:r>
      <w:r w:rsidR="009B606B" w:rsidRPr="009B606B">
        <w:rPr>
          <w:lang w:val="en-US"/>
        </w:rPr>
        <w:t>65</w:t>
      </w:r>
      <w:r w:rsidR="00163F17" w:rsidRPr="00403528">
        <w:rPr>
          <w:lang w:val="en-US"/>
        </w:rPr>
        <w:t>]</w:t>
      </w:r>
    </w:p>
    <w:p w14:paraId="7F54B814" w14:textId="77777777" w:rsidR="00163F17" w:rsidRPr="00353718" w:rsidRDefault="0016481F" w:rsidP="0051470F">
      <w:pPr>
        <w:pStyle w:val="23"/>
        <w:ind w:firstLine="284"/>
        <w:jc w:val="right"/>
        <w:rPr>
          <w:rFonts w:ascii="Times New Roman" w:hAnsi="Times New Roman"/>
          <w:noProof/>
          <w:sz w:val="24"/>
          <w:szCs w:val="24"/>
          <w:lang w:val="en-US"/>
        </w:rPr>
      </w:pPr>
      <w:r w:rsidRPr="00512BE5">
        <w:rPr>
          <w:rFonts w:ascii="Times New Roman" w:hAnsi="Times New Roman"/>
          <w:noProof/>
          <w:position w:val="-68"/>
          <w:sz w:val="24"/>
          <w:szCs w:val="24"/>
        </w:rPr>
        <w:object w:dxaOrig="5360" w:dyaOrig="1480" w14:anchorId="4B110AB7">
          <v:shape id="_x0000_i1032" type="#_x0000_t75" style="width:273pt;height:77.75pt" o:ole="">
            <v:imagedata r:id="rId24" o:title=""/>
          </v:shape>
          <o:OLEObject Type="Embed" ProgID="Equation.3" ShapeID="_x0000_i1032" DrawAspect="Content" ObjectID="_1843324496" r:id="rId25"/>
        </w:object>
      </w:r>
      <w:r w:rsidR="00163F17" w:rsidRPr="00353718">
        <w:rPr>
          <w:rFonts w:ascii="Times New Roman" w:hAnsi="Times New Roman"/>
          <w:noProof/>
          <w:sz w:val="24"/>
          <w:szCs w:val="24"/>
          <w:lang w:val="en-US"/>
        </w:rPr>
        <w:t xml:space="preserve">        </w:t>
      </w:r>
      <w:r w:rsidR="00867EEE" w:rsidRPr="00867EEE">
        <w:rPr>
          <w:rFonts w:ascii="Times New Roman" w:hAnsi="Times New Roman"/>
          <w:noProof/>
          <w:sz w:val="24"/>
          <w:szCs w:val="24"/>
          <w:lang w:val="en-US"/>
        </w:rPr>
        <w:t xml:space="preserve">                            </w:t>
      </w:r>
      <w:r w:rsidR="00163F17" w:rsidRPr="00353718">
        <w:rPr>
          <w:rFonts w:ascii="Times New Roman" w:hAnsi="Times New Roman"/>
          <w:noProof/>
          <w:sz w:val="24"/>
          <w:szCs w:val="24"/>
          <w:lang w:val="en-US"/>
        </w:rPr>
        <w:t xml:space="preserve">       (2)</w:t>
      </w:r>
    </w:p>
    <w:p w14:paraId="7026C2A3" w14:textId="77777777" w:rsidR="00D51B32" w:rsidRPr="00D51B32" w:rsidRDefault="00867EEE" w:rsidP="00867EEE">
      <w:pPr>
        <w:ind w:right="-2"/>
        <w:jc w:val="both"/>
        <w:rPr>
          <w:lang w:val="en-US"/>
        </w:rPr>
      </w:pPr>
      <w:r>
        <w:rPr>
          <w:lang w:val="en-US"/>
        </w:rPr>
        <w:t>w</w:t>
      </w:r>
      <w:r w:rsidR="00403528">
        <w:rPr>
          <w:lang w:val="en-US"/>
        </w:rPr>
        <w:t>here</w:t>
      </w:r>
      <w:r w:rsidRPr="00867EEE">
        <w:rPr>
          <w:lang w:val="en-US"/>
        </w:rPr>
        <w:t xml:space="preserve"> </w:t>
      </w:r>
      <w:proofErr w:type="spellStart"/>
      <w:r w:rsidR="00163F17" w:rsidRPr="00512BE5">
        <w:rPr>
          <w:i/>
        </w:rPr>
        <w:t>к</w:t>
      </w:r>
      <w:r w:rsidR="00163F17" w:rsidRPr="00512BE5">
        <w:rPr>
          <w:i/>
          <w:vertAlign w:val="subscript"/>
        </w:rPr>
        <w:t>х</w:t>
      </w:r>
      <w:proofErr w:type="spellEnd"/>
      <w:r w:rsidR="00163F17" w:rsidRPr="00D51B32">
        <w:rPr>
          <w:i/>
          <w:lang w:val="en-US"/>
        </w:rPr>
        <w:t xml:space="preserve">, </w:t>
      </w:r>
      <w:r w:rsidR="00163F17" w:rsidRPr="00512BE5">
        <w:rPr>
          <w:i/>
        </w:rPr>
        <w:t>к</w:t>
      </w:r>
      <w:r w:rsidR="00163F17" w:rsidRPr="00512BE5">
        <w:rPr>
          <w:i/>
          <w:vertAlign w:val="subscript"/>
        </w:rPr>
        <w:t>у</w:t>
      </w:r>
      <w:r w:rsidR="00163F17" w:rsidRPr="00D51B32">
        <w:rPr>
          <w:lang w:val="en-US"/>
        </w:rPr>
        <w:t xml:space="preserve">– </w:t>
      </w:r>
      <w:r w:rsidR="00403528">
        <w:rPr>
          <w:lang w:val="en-US"/>
        </w:rPr>
        <w:t>are the c</w:t>
      </w:r>
      <w:r w:rsidR="00D51B32" w:rsidRPr="00D51B32">
        <w:rPr>
          <w:lang w:val="en-US"/>
        </w:rPr>
        <w:t>urvature parameters.</w:t>
      </w:r>
    </w:p>
    <w:p w14:paraId="1A05CC4C" w14:textId="77777777" w:rsidR="00695E86" w:rsidRPr="00353718" w:rsidRDefault="00353718" w:rsidP="0051470F">
      <w:pPr>
        <w:ind w:right="-2" w:firstLine="284"/>
        <w:jc w:val="both"/>
        <w:rPr>
          <w:noProof/>
          <w:lang w:val="en-US"/>
        </w:rPr>
      </w:pPr>
      <w:r>
        <w:rPr>
          <w:lang w:val="en-US"/>
        </w:rPr>
        <w:t xml:space="preserve">At </w:t>
      </w:r>
      <w:r w:rsidR="00D51B32" w:rsidRPr="00D51B32">
        <w:rPr>
          <w:lang w:val="en-US"/>
        </w:rPr>
        <w:t xml:space="preserve">bending </w:t>
      </w:r>
      <w:r>
        <w:rPr>
          <w:lang w:val="en-US"/>
        </w:rPr>
        <w:t>in the middle surface</w:t>
      </w:r>
      <w:r w:rsidR="00641B36" w:rsidRPr="00641B36">
        <w:rPr>
          <w:lang w:val="en-US"/>
        </w:rPr>
        <w:t xml:space="preserve"> </w:t>
      </w:r>
      <w:r w:rsidR="00641B36">
        <w:rPr>
          <w:lang w:val="en-US"/>
        </w:rPr>
        <w:t xml:space="preserve">(Fig. </w:t>
      </w:r>
      <w:r w:rsidR="00641B36" w:rsidRPr="00641B36">
        <w:rPr>
          <w:lang w:val="en-US"/>
        </w:rPr>
        <w:t>2</w:t>
      </w:r>
      <w:r w:rsidR="00641B36">
        <w:rPr>
          <w:lang w:val="en-US"/>
        </w:rPr>
        <w:t>)</w:t>
      </w:r>
      <w:r>
        <w:rPr>
          <w:lang w:val="en-US"/>
        </w:rPr>
        <w:t>, there are the forces:</w:t>
      </w:r>
    </w:p>
    <w:p w14:paraId="6B7B346E" w14:textId="77777777" w:rsidR="00695E86" w:rsidRPr="00353718" w:rsidRDefault="00695E86" w:rsidP="0051470F">
      <w:pPr>
        <w:ind w:right="-2" w:firstLine="284"/>
        <w:jc w:val="right"/>
        <w:rPr>
          <w:noProof/>
          <w:lang w:val="en-US"/>
        </w:rPr>
      </w:pPr>
      <w:r w:rsidRPr="00512BE5">
        <w:rPr>
          <w:noProof/>
          <w:position w:val="-32"/>
          <w:lang w:val="en-US"/>
        </w:rPr>
        <w:object w:dxaOrig="7600" w:dyaOrig="760" w14:anchorId="67D4D8BB">
          <v:shape id="_x0000_i1033" type="#_x0000_t75" style="width:381.2pt;height:35.8pt" o:ole="">
            <v:imagedata r:id="rId26" o:title=""/>
          </v:shape>
          <o:OLEObject Type="Embed" ProgID="Equation.DSMT4" ShapeID="_x0000_i1033" DrawAspect="Content" ObjectID="_1843324497" r:id="rId27"/>
        </w:object>
      </w:r>
      <w:r w:rsidR="00325BC8" w:rsidRPr="00353718">
        <w:rPr>
          <w:noProof/>
          <w:lang w:val="en-US"/>
        </w:rPr>
        <w:t xml:space="preserve">     </w:t>
      </w:r>
      <w:r w:rsidR="00867EEE">
        <w:rPr>
          <w:noProof/>
          <w:lang w:val="en-US"/>
        </w:rPr>
        <w:t xml:space="preserve">     </w:t>
      </w:r>
      <w:r w:rsidR="00325BC8" w:rsidRPr="00353718">
        <w:rPr>
          <w:noProof/>
          <w:lang w:val="en-US"/>
        </w:rPr>
        <w:t xml:space="preserve"> (3)</w:t>
      </w:r>
    </w:p>
    <w:p w14:paraId="70976255" w14:textId="77777777" w:rsidR="00695E86" w:rsidRPr="00353718" w:rsidRDefault="00577D7C" w:rsidP="00867EEE">
      <w:pPr>
        <w:ind w:right="-2"/>
        <w:rPr>
          <w:lang w:val="en-US"/>
        </w:rPr>
      </w:pPr>
      <w:r>
        <w:rPr>
          <w:noProof/>
          <w:lang w:val="en-US"/>
        </w:rPr>
        <w:t xml:space="preserve">where </w:t>
      </w:r>
      <w:r w:rsidRPr="00577D7C">
        <w:rPr>
          <w:i/>
          <w:noProof/>
          <w:lang w:val="en-US"/>
        </w:rPr>
        <w:t>h</w:t>
      </w:r>
      <w:r w:rsidR="00695E86" w:rsidRPr="00353718">
        <w:rPr>
          <w:lang w:val="en-US"/>
        </w:rPr>
        <w:t xml:space="preserve"> – </w:t>
      </w:r>
      <w:r w:rsidR="00353718">
        <w:rPr>
          <w:lang w:val="en-US"/>
        </w:rPr>
        <w:t>is a shell thickness</w:t>
      </w:r>
      <w:r w:rsidR="00695E86" w:rsidRPr="00353718">
        <w:rPr>
          <w:lang w:val="en-US"/>
        </w:rPr>
        <w:t xml:space="preserve">.   </w:t>
      </w:r>
    </w:p>
    <w:p w14:paraId="7AA4592D" w14:textId="77777777" w:rsidR="00695E86" w:rsidRPr="00353718" w:rsidRDefault="00353718" w:rsidP="0051470F">
      <w:pPr>
        <w:ind w:firstLine="284"/>
        <w:jc w:val="both"/>
        <w:rPr>
          <w:lang w:val="en-US"/>
        </w:rPr>
      </w:pPr>
      <w:r>
        <w:rPr>
          <w:lang w:val="en-US"/>
        </w:rPr>
        <w:t xml:space="preserve">Moments </w:t>
      </w:r>
      <w:r w:rsidR="00695E86" w:rsidRPr="00512BE5">
        <w:rPr>
          <w:position w:val="-12"/>
        </w:rPr>
        <w:object w:dxaOrig="440" w:dyaOrig="380" w14:anchorId="6B8B7E5C">
          <v:shape id="_x0000_i1034" type="#_x0000_t75" style="width:22.55pt;height:20.3pt" o:ole="" fillcolor="window">
            <v:imagedata r:id="rId28" o:title=""/>
          </v:shape>
          <o:OLEObject Type="Embed" ProgID="Equation.DSMT4" ShapeID="_x0000_i1034" DrawAspect="Content" ObjectID="_1843324498" r:id="rId29"/>
        </w:object>
      </w:r>
      <w:r w:rsidR="00695E86" w:rsidRPr="00353718">
        <w:rPr>
          <w:lang w:val="en-US"/>
        </w:rPr>
        <w:t xml:space="preserve">, </w:t>
      </w:r>
      <w:r w:rsidR="00695E86" w:rsidRPr="00512BE5">
        <w:rPr>
          <w:position w:val="-16"/>
        </w:rPr>
        <w:object w:dxaOrig="460" w:dyaOrig="420" w14:anchorId="617B75FF">
          <v:shape id="_x0000_i1035" type="#_x0000_t75" style="width:22.55pt;height:20.3pt" o:ole="" fillcolor="window">
            <v:imagedata r:id="rId30" o:title=""/>
          </v:shape>
          <o:OLEObject Type="Embed" ProgID="Equation.DSMT4" ShapeID="_x0000_i1035" DrawAspect="Content" ObjectID="_1843324499" r:id="rId31"/>
        </w:object>
      </w:r>
      <w:r w:rsidRPr="00353718">
        <w:rPr>
          <w:lang w:val="en-US"/>
        </w:rPr>
        <w:t xml:space="preserve"> and</w:t>
      </w:r>
      <w:r w:rsidR="00695E86" w:rsidRPr="00512BE5">
        <w:rPr>
          <w:position w:val="-16"/>
        </w:rPr>
        <w:object w:dxaOrig="540" w:dyaOrig="420" w14:anchorId="586AAB1A">
          <v:shape id="_x0000_i1036" type="#_x0000_t75" style="width:28.7pt;height:20.3pt" o:ole="" fillcolor="window">
            <v:imagedata r:id="rId32" o:title=""/>
          </v:shape>
          <o:OLEObject Type="Embed" ProgID="Equation.DSMT4" ShapeID="_x0000_i1036" DrawAspect="Content" ObjectID="_1843324500" r:id="rId33"/>
        </w:object>
      </w:r>
      <w:r w:rsidR="00D51B32" w:rsidRPr="00353718">
        <w:rPr>
          <w:lang w:val="en-US"/>
        </w:rPr>
        <w:t xml:space="preserve">are determined through the deflection function </w:t>
      </w:r>
      <w:r w:rsidR="00695E86" w:rsidRPr="00512BE5">
        <w:rPr>
          <w:i/>
          <w:lang w:val="en-US"/>
        </w:rPr>
        <w:t>w</w:t>
      </w:r>
      <w:r w:rsidR="00695E86" w:rsidRPr="00353718">
        <w:rPr>
          <w:lang w:val="en-US"/>
        </w:rPr>
        <w:t>:</w:t>
      </w:r>
    </w:p>
    <w:p w14:paraId="0DFE0EC2" w14:textId="77777777" w:rsidR="00695E86" w:rsidRDefault="00695E86" w:rsidP="0051470F">
      <w:pPr>
        <w:ind w:right="-2" w:firstLine="284"/>
        <w:jc w:val="right"/>
        <w:rPr>
          <w:lang w:val="en-US"/>
        </w:rPr>
      </w:pPr>
      <w:r w:rsidRPr="00DE2533">
        <w:rPr>
          <w:position w:val="-118"/>
        </w:rPr>
        <w:object w:dxaOrig="3660" w:dyaOrig="2540" w14:anchorId="0F32DAC4">
          <v:shape id="_x0000_i1037" type="#_x0000_t75" style="width:221.3pt;height:113.95pt" o:ole="" fillcolor="window">
            <v:imagedata r:id="rId34" o:title=""/>
          </v:shape>
          <o:OLEObject Type="Embed" ProgID="Equation.DSMT4" ShapeID="_x0000_i1037" DrawAspect="Content" ObjectID="_1843324501" r:id="rId35"/>
        </w:object>
      </w:r>
      <w:r w:rsidR="009D5554" w:rsidRPr="001C047D">
        <w:rPr>
          <w:lang w:val="en-US"/>
        </w:rPr>
        <w:t xml:space="preserve">      </w:t>
      </w:r>
      <w:r w:rsidR="00867EEE">
        <w:rPr>
          <w:lang w:val="en-US"/>
        </w:rPr>
        <w:t xml:space="preserve">                                         </w:t>
      </w:r>
      <w:r w:rsidR="009D5554" w:rsidRPr="001C047D">
        <w:rPr>
          <w:lang w:val="en-US"/>
        </w:rPr>
        <w:t xml:space="preserve">  (4)</w:t>
      </w:r>
    </w:p>
    <w:p w14:paraId="6688E23F" w14:textId="77777777" w:rsidR="00EA60D7" w:rsidRDefault="00EA60D7" w:rsidP="0051470F">
      <w:pPr>
        <w:ind w:right="-2" w:firstLine="284"/>
        <w:jc w:val="right"/>
        <w:rPr>
          <w:lang w:val="en-US"/>
        </w:rPr>
      </w:pPr>
    </w:p>
    <w:p w14:paraId="2C5C6673" w14:textId="77777777" w:rsidR="00676503" w:rsidRDefault="00676503" w:rsidP="0051470F">
      <w:pPr>
        <w:ind w:right="-2" w:firstLine="284"/>
        <w:jc w:val="right"/>
        <w:rPr>
          <w:lang w:val="en-US"/>
        </w:rPr>
      </w:pPr>
    </w:p>
    <w:p w14:paraId="03C8FB27" w14:textId="4068B5A5" w:rsidR="00E04026" w:rsidRPr="00E04026" w:rsidRDefault="00E04026" w:rsidP="003B146D">
      <w:pPr>
        <w:pStyle w:val="ab"/>
        <w:ind w:left="0" w:firstLine="270"/>
        <w:jc w:val="both"/>
        <w:rPr>
          <w:highlight w:val="yellow"/>
          <w:lang w:val="en-US"/>
        </w:rPr>
      </w:pPr>
      <w:r>
        <w:rPr>
          <w:highlight w:val="yellow"/>
          <w:lang w:val="en-US"/>
        </w:rPr>
        <w:t>………………………………………………………………………………………………………………………………………………………..</w:t>
      </w:r>
    </w:p>
    <w:p w14:paraId="7859C85C" w14:textId="25CB5001" w:rsidR="003B146D" w:rsidRPr="003B146D" w:rsidRDefault="003B146D" w:rsidP="003B146D">
      <w:pPr>
        <w:pStyle w:val="ab"/>
        <w:ind w:left="0" w:firstLine="270"/>
        <w:jc w:val="both"/>
        <w:rPr>
          <w:color w:val="333333"/>
          <w:highlight w:val="yellow"/>
          <w:shd w:val="clear" w:color="auto" w:fill="FFFFFF"/>
          <w:lang w:val="en-US"/>
        </w:rPr>
      </w:pPr>
      <w:r w:rsidRPr="003B146D">
        <w:rPr>
          <w:highlight w:val="yellow"/>
          <w:lang w:val="en-US"/>
        </w:rPr>
        <w:t xml:space="preserve">Disregarding the wave character of strain propagation and neglecting the inertial forces in </w:t>
      </w:r>
      <w:r w:rsidRPr="003B146D">
        <w:rPr>
          <w:i/>
          <w:highlight w:val="yellow"/>
          <w:lang w:val="en-US"/>
        </w:rPr>
        <w:t>u</w:t>
      </w:r>
      <w:r w:rsidRPr="003B146D">
        <w:rPr>
          <w:highlight w:val="yellow"/>
          <w:lang w:val="en-US"/>
        </w:rPr>
        <w:t xml:space="preserve"> and </w:t>
      </w:r>
      <w:r w:rsidRPr="003B146D">
        <w:rPr>
          <w:i/>
          <w:highlight w:val="yellow"/>
          <w:lang w:val="en-US"/>
        </w:rPr>
        <w:t>v</w:t>
      </w:r>
      <w:r w:rsidRPr="003B146D">
        <w:rPr>
          <w:highlight w:val="yellow"/>
          <w:lang w:val="en-US"/>
        </w:rPr>
        <w:t xml:space="preserve"> directions (along </w:t>
      </w:r>
      <w:r w:rsidRPr="003B146D">
        <w:rPr>
          <w:i/>
          <w:highlight w:val="yellow"/>
          <w:lang w:val="en-US"/>
        </w:rPr>
        <w:t>x</w:t>
      </w:r>
      <w:r w:rsidRPr="003B146D">
        <w:rPr>
          <w:highlight w:val="yellow"/>
          <w:lang w:val="en-US"/>
        </w:rPr>
        <w:t xml:space="preserve"> axis and tangential to the shell</w:t>
      </w:r>
      <w:r w:rsidRPr="003B146D">
        <w:rPr>
          <w:i/>
          <w:highlight w:val="yellow"/>
          <w:lang w:val="en-US"/>
        </w:rPr>
        <w:t xml:space="preserve"> </w:t>
      </w:r>
      <w:r w:rsidRPr="003B146D">
        <w:rPr>
          <w:i/>
          <w:highlight w:val="yellow"/>
        </w:rPr>
        <w:sym w:font="Symbol" w:char="F071"/>
      </w:r>
      <w:r w:rsidRPr="003B146D">
        <w:rPr>
          <w:highlight w:val="yellow"/>
          <w:lang w:val="en-US"/>
        </w:rPr>
        <w:t xml:space="preserve">, see Figure 1) and nonlinear terms, from the system of equations (8), we obtain </w:t>
      </w:r>
      <w:proofErr w:type="spellStart"/>
      <w:r w:rsidRPr="003B146D">
        <w:rPr>
          <w:highlight w:val="yellow"/>
          <w:lang w:val="en-US"/>
        </w:rPr>
        <w:t>integro</w:t>
      </w:r>
      <w:proofErr w:type="spellEnd"/>
      <w:r w:rsidRPr="003B146D">
        <w:rPr>
          <w:highlight w:val="yellow"/>
          <w:lang w:val="en-US"/>
        </w:rPr>
        <w:t>-differential equations of motion for viscoelastic cylindrical shell:</w:t>
      </w:r>
    </w:p>
    <w:p w14:paraId="27687B38" w14:textId="77777777" w:rsidR="003B146D" w:rsidRPr="003B146D" w:rsidRDefault="003B146D" w:rsidP="003B146D">
      <w:pPr>
        <w:pStyle w:val="ab"/>
        <w:ind w:left="0" w:firstLine="270"/>
        <w:jc w:val="both"/>
        <w:rPr>
          <w:color w:val="333333"/>
          <w:highlight w:val="yellow"/>
          <w:shd w:val="clear" w:color="auto" w:fill="FFFFFF"/>
          <w:lang w:val="en-US"/>
        </w:rPr>
      </w:pPr>
    </w:p>
    <w:p w14:paraId="6E4BC851" w14:textId="77777777" w:rsidR="0083033B" w:rsidRPr="00D75BA8" w:rsidRDefault="0083033B" w:rsidP="0083033B">
      <w:pPr>
        <w:pStyle w:val="11"/>
        <w:spacing w:line="360" w:lineRule="auto"/>
        <w:jc w:val="center"/>
        <w:rPr>
          <w:rFonts w:ascii="Times New Roman" w:hAnsi="Times New Roman"/>
          <w:sz w:val="24"/>
          <w:szCs w:val="24"/>
          <w:highlight w:val="yellow"/>
        </w:rPr>
      </w:pPr>
      <w:r w:rsidRPr="00D75BA8">
        <w:rPr>
          <w:rFonts w:ascii="Times New Roman" w:hAnsi="Times New Roman"/>
          <w:position w:val="-34"/>
          <w:sz w:val="24"/>
          <w:szCs w:val="24"/>
          <w:highlight w:val="yellow"/>
        </w:rPr>
        <w:object w:dxaOrig="4440" w:dyaOrig="800" w14:anchorId="6798ED63">
          <v:shape id="_x0000_i1051" type="#_x0000_t75" style="width:198.75pt;height:41.5pt" o:ole="" fillcolor="window">
            <v:imagedata r:id="rId36" o:title=""/>
          </v:shape>
          <o:OLEObject Type="Embed" ProgID="Equation.3" ShapeID="_x0000_i1051" DrawAspect="Content" ObjectID="_1843324502" r:id="rId37"/>
        </w:object>
      </w:r>
    </w:p>
    <w:p w14:paraId="6C50B55F" w14:textId="77777777" w:rsidR="0083033B" w:rsidRPr="00280FA8" w:rsidRDefault="0083033B" w:rsidP="0083033B">
      <w:pPr>
        <w:pStyle w:val="11"/>
        <w:spacing w:line="360" w:lineRule="auto"/>
        <w:jc w:val="right"/>
        <w:rPr>
          <w:rFonts w:ascii="Times New Roman" w:hAnsi="Times New Roman"/>
          <w:sz w:val="24"/>
          <w:szCs w:val="24"/>
          <w:highlight w:val="yellow"/>
          <w:lang w:val="en-US"/>
        </w:rPr>
      </w:pPr>
      <w:r w:rsidRPr="00D75BA8">
        <w:rPr>
          <w:rFonts w:ascii="Times New Roman" w:hAnsi="Times New Roman"/>
          <w:position w:val="-28"/>
          <w:sz w:val="24"/>
          <w:szCs w:val="24"/>
          <w:highlight w:val="yellow"/>
          <w:lang w:val="en-US"/>
        </w:rPr>
        <w:object w:dxaOrig="3000" w:dyaOrig="740" w14:anchorId="70D7DE02">
          <v:shape id="_x0000_i1052" type="#_x0000_t75" style="width:145.75pt;height:36.2pt" o:ole="" fillcolor="window">
            <v:imagedata r:id="rId38" o:title=""/>
          </v:shape>
          <o:OLEObject Type="Embed" ProgID="Equation.3" ShapeID="_x0000_i1052" DrawAspect="Content" ObjectID="_1843324503" r:id="rId39"/>
        </w:object>
      </w:r>
      <w:r w:rsidRPr="00280FA8">
        <w:rPr>
          <w:rFonts w:ascii="Times New Roman" w:hAnsi="Times New Roman"/>
          <w:sz w:val="24"/>
          <w:szCs w:val="24"/>
          <w:highlight w:val="yellow"/>
          <w:lang w:val="en-US"/>
        </w:rPr>
        <w:t xml:space="preserve">                                               (13)</w:t>
      </w:r>
    </w:p>
    <w:p w14:paraId="6F4AF7B8" w14:textId="77777777" w:rsidR="0083033B" w:rsidRPr="003B146D" w:rsidRDefault="003B146D" w:rsidP="0083033B">
      <w:pPr>
        <w:pStyle w:val="5"/>
        <w:numPr>
          <w:ilvl w:val="0"/>
          <w:numId w:val="0"/>
        </w:numPr>
        <w:spacing w:line="360" w:lineRule="auto"/>
        <w:rPr>
          <w:lang w:val="uz-Cyrl-UZ"/>
        </w:rPr>
      </w:pPr>
      <w:proofErr w:type="gramStart"/>
      <w:r w:rsidRPr="003B146D">
        <w:rPr>
          <w:highlight w:val="yellow"/>
          <w:lang w:val="en-US"/>
        </w:rPr>
        <w:t>where</w:t>
      </w:r>
      <w:r w:rsidRPr="003B146D">
        <w:rPr>
          <w:highlight w:val="yellow"/>
          <w:lang w:val="uz-Cyrl-UZ"/>
        </w:rPr>
        <w:t xml:space="preserve">  </w:t>
      </w:r>
      <w:r w:rsidRPr="003B146D">
        <w:rPr>
          <w:highlight w:val="yellow"/>
        </w:rPr>
        <w:t>Ф</w:t>
      </w:r>
      <w:proofErr w:type="gramEnd"/>
      <w:r w:rsidRPr="003B146D">
        <w:rPr>
          <w:highlight w:val="yellow"/>
          <w:lang w:val="uz-Cyrl-UZ"/>
        </w:rPr>
        <w:t xml:space="preserve"> </w:t>
      </w:r>
      <w:r w:rsidRPr="003B146D">
        <w:rPr>
          <w:highlight w:val="yellow"/>
          <w:lang w:val="en-US"/>
        </w:rPr>
        <w:t>is the stress function</w:t>
      </w:r>
      <w:r w:rsidRPr="003B146D">
        <w:rPr>
          <w:highlight w:val="yellow"/>
          <w:lang w:val="uz-Cyrl-UZ"/>
        </w:rPr>
        <w:t>.</w:t>
      </w:r>
      <w:r w:rsidR="0083033B" w:rsidRPr="003B146D">
        <w:rPr>
          <w:lang w:val="uz-Cyrl-UZ"/>
        </w:rPr>
        <w:t xml:space="preserve"> </w:t>
      </w:r>
    </w:p>
    <w:p w14:paraId="2A0E3193" w14:textId="77777777" w:rsidR="0083033B" w:rsidRPr="00D75BA8" w:rsidRDefault="0083033B" w:rsidP="0083033B">
      <w:pPr>
        <w:tabs>
          <w:tab w:val="left" w:pos="709"/>
        </w:tabs>
        <w:ind w:firstLine="360"/>
        <w:jc w:val="both"/>
        <w:rPr>
          <w:lang w:val="uz-Cyrl-UZ"/>
        </w:rPr>
      </w:pPr>
    </w:p>
    <w:p w14:paraId="7D90A53F" w14:textId="77777777" w:rsidR="00FF66BA" w:rsidRPr="003B146D" w:rsidRDefault="00FF66BA" w:rsidP="0051470F">
      <w:pPr>
        <w:tabs>
          <w:tab w:val="left" w:pos="709"/>
        </w:tabs>
        <w:ind w:firstLine="284"/>
        <w:jc w:val="center"/>
        <w:rPr>
          <w:lang w:val="en-US"/>
        </w:rPr>
      </w:pPr>
    </w:p>
    <w:p w14:paraId="312061B7" w14:textId="77777777" w:rsidR="00D51B32" w:rsidRDefault="00D51B32" w:rsidP="00033EE8">
      <w:pPr>
        <w:tabs>
          <w:tab w:val="left" w:pos="709"/>
        </w:tabs>
        <w:jc w:val="both"/>
        <w:rPr>
          <w:b/>
          <w:lang w:val="en-US"/>
        </w:rPr>
      </w:pPr>
      <w:r w:rsidRPr="00280FA8">
        <w:rPr>
          <w:b/>
          <w:lang w:val="en-US"/>
        </w:rPr>
        <w:t>3</w:t>
      </w:r>
      <w:r w:rsidRPr="00280FA8">
        <w:rPr>
          <w:lang w:val="en-US"/>
        </w:rPr>
        <w:t xml:space="preserve">. </w:t>
      </w:r>
      <w:r w:rsidR="0065582C" w:rsidRPr="0065582C">
        <w:rPr>
          <w:b/>
          <w:lang w:val="en-US"/>
        </w:rPr>
        <w:t>D</w:t>
      </w:r>
      <w:r w:rsidRPr="0028581E">
        <w:rPr>
          <w:b/>
          <w:lang w:val="en-US"/>
        </w:rPr>
        <w:t>iscrete</w:t>
      </w:r>
      <w:r w:rsidRPr="00280FA8">
        <w:rPr>
          <w:b/>
          <w:lang w:val="en-US"/>
        </w:rPr>
        <w:t xml:space="preserve"> </w:t>
      </w:r>
      <w:r w:rsidRPr="0028581E">
        <w:rPr>
          <w:b/>
          <w:lang w:val="en-US"/>
        </w:rPr>
        <w:t>model</w:t>
      </w:r>
    </w:p>
    <w:p w14:paraId="42517ED3" w14:textId="77777777" w:rsidR="00EA60D7" w:rsidRPr="00280FA8" w:rsidRDefault="00EA60D7" w:rsidP="00033EE8">
      <w:pPr>
        <w:tabs>
          <w:tab w:val="left" w:pos="709"/>
        </w:tabs>
        <w:jc w:val="both"/>
        <w:rPr>
          <w:b/>
          <w:lang w:val="en-US"/>
        </w:rPr>
      </w:pPr>
    </w:p>
    <w:p w14:paraId="4B7B3A38" w14:textId="77777777" w:rsidR="00D51B32" w:rsidRPr="001A5236" w:rsidRDefault="0028581E" w:rsidP="00033EE8">
      <w:pPr>
        <w:tabs>
          <w:tab w:val="left" w:pos="709"/>
        </w:tabs>
        <w:jc w:val="both"/>
        <w:rPr>
          <w:lang w:val="en-US"/>
        </w:rPr>
      </w:pPr>
      <w:r>
        <w:rPr>
          <w:lang w:val="en-US"/>
        </w:rPr>
        <w:t xml:space="preserve">The </w:t>
      </w:r>
      <w:r w:rsidR="00612076">
        <w:rPr>
          <w:lang w:val="en-US"/>
        </w:rPr>
        <w:t>s</w:t>
      </w:r>
      <w:r w:rsidR="00612076" w:rsidRPr="00D51B32">
        <w:rPr>
          <w:lang w:val="en-US"/>
        </w:rPr>
        <w:t>olution of</w:t>
      </w:r>
      <w:r>
        <w:rPr>
          <w:lang w:val="en-US"/>
        </w:rPr>
        <w:t xml:space="preserve"> </w:t>
      </w:r>
      <w:r w:rsidR="00612076">
        <w:rPr>
          <w:lang w:val="en-US"/>
        </w:rPr>
        <w:t>the</w:t>
      </w:r>
      <w:r w:rsidR="00612076" w:rsidRPr="00D51B32">
        <w:rPr>
          <w:lang w:val="en-US"/>
        </w:rPr>
        <w:t xml:space="preserve"> systems</w:t>
      </w:r>
      <w:r w:rsidRPr="00D51B32">
        <w:rPr>
          <w:lang w:val="en-US"/>
        </w:rPr>
        <w:t xml:space="preserve"> </w:t>
      </w:r>
      <w:r>
        <w:rPr>
          <w:lang w:val="en-US"/>
        </w:rPr>
        <w:t xml:space="preserve">of </w:t>
      </w:r>
      <w:r w:rsidR="00D51B32" w:rsidRPr="00D51B32">
        <w:rPr>
          <w:lang w:val="en-US"/>
        </w:rPr>
        <w:t>nonlinear I</w:t>
      </w:r>
      <w:r>
        <w:rPr>
          <w:lang w:val="en-US"/>
        </w:rPr>
        <w:t>DE</w:t>
      </w:r>
      <w:r w:rsidR="00D51B32" w:rsidRPr="00D51B32">
        <w:rPr>
          <w:lang w:val="en-US"/>
        </w:rPr>
        <w:t xml:space="preserve"> in partial derivatives</w:t>
      </w:r>
      <w:r>
        <w:rPr>
          <w:lang w:val="en-US"/>
        </w:rPr>
        <w:t>,</w:t>
      </w:r>
      <w:r w:rsidR="00D51B32" w:rsidRPr="00D51B32">
        <w:rPr>
          <w:lang w:val="en-US"/>
        </w:rPr>
        <w:t xml:space="preserve"> obtained in the previous section under different boundary conditions and in the presence of weakly singular heredity kernels</w:t>
      </w:r>
      <w:r>
        <w:rPr>
          <w:lang w:val="en-US"/>
        </w:rPr>
        <w:t>,</w:t>
      </w:r>
      <w:r w:rsidR="00D51B32" w:rsidRPr="00D51B32">
        <w:rPr>
          <w:lang w:val="en-US"/>
        </w:rPr>
        <w:t xml:space="preserve"> represents significant mathematical difficulties. Therefore, the natural way to solve these systems is to discretize with respect to spatial variables, and to obtain a system of ordinary I</w:t>
      </w:r>
      <w:r>
        <w:rPr>
          <w:lang w:val="en-US"/>
        </w:rPr>
        <w:t>DE</w:t>
      </w:r>
      <w:r w:rsidR="00D51B32" w:rsidRPr="00D51B32">
        <w:rPr>
          <w:lang w:val="en-US"/>
        </w:rPr>
        <w:t xml:space="preserve"> with respect to time functions. These equations will henceforth be called the </w:t>
      </w:r>
      <w:r w:rsidR="00612076" w:rsidRPr="00D51B32">
        <w:rPr>
          <w:lang w:val="en-US"/>
        </w:rPr>
        <w:t>basic resolving</w:t>
      </w:r>
      <w:r w:rsidR="00D51B32" w:rsidRPr="00D51B32">
        <w:rPr>
          <w:lang w:val="en-US"/>
        </w:rPr>
        <w:t xml:space="preserve"> </w:t>
      </w:r>
      <w:r w:rsidR="00612076" w:rsidRPr="00D51B32">
        <w:rPr>
          <w:lang w:val="en-US"/>
        </w:rPr>
        <w:t>I</w:t>
      </w:r>
      <w:r w:rsidR="00612076">
        <w:rPr>
          <w:lang w:val="en-US"/>
        </w:rPr>
        <w:t>DE of</w:t>
      </w:r>
      <w:r w:rsidR="001A5236">
        <w:rPr>
          <w:lang w:val="en-US"/>
        </w:rPr>
        <w:t xml:space="preserve"> the </w:t>
      </w:r>
      <w:r w:rsidR="00D51B32" w:rsidRPr="00D51B32">
        <w:rPr>
          <w:lang w:val="en-US"/>
        </w:rPr>
        <w:t xml:space="preserve">problems </w:t>
      </w:r>
      <w:r w:rsidR="001A5236">
        <w:rPr>
          <w:lang w:val="en-US"/>
        </w:rPr>
        <w:t>of</w:t>
      </w:r>
      <w:r w:rsidR="00D51B32" w:rsidRPr="00D51B32">
        <w:rPr>
          <w:lang w:val="en-US"/>
        </w:rPr>
        <w:t xml:space="preserve"> dynamics of viscoelastic systems. It is shown that </w:t>
      </w:r>
      <w:r w:rsidR="001A5236">
        <w:rPr>
          <w:lang w:val="en-US"/>
        </w:rPr>
        <w:t xml:space="preserve">when </w:t>
      </w:r>
      <w:r w:rsidR="00D51B32" w:rsidRPr="00D51B32">
        <w:rPr>
          <w:lang w:val="en-US"/>
        </w:rPr>
        <w:t>constructi</w:t>
      </w:r>
      <w:r w:rsidR="001A5236">
        <w:rPr>
          <w:lang w:val="en-US"/>
        </w:rPr>
        <w:t>ng</w:t>
      </w:r>
      <w:r w:rsidR="00D51B32" w:rsidRPr="00D51B32">
        <w:rPr>
          <w:lang w:val="en-US"/>
        </w:rPr>
        <w:t xml:space="preserve"> a discrete model of nonlinea</w:t>
      </w:r>
      <w:r w:rsidR="001A5236">
        <w:rPr>
          <w:lang w:val="en-US"/>
        </w:rPr>
        <w:t>r problems in the dynamics of</w:t>
      </w:r>
      <w:r w:rsidR="00612076">
        <w:rPr>
          <w:lang w:val="en-US"/>
        </w:rPr>
        <w:t xml:space="preserve"> </w:t>
      </w:r>
      <w:r w:rsidR="001A5236">
        <w:rPr>
          <w:lang w:val="en-US"/>
        </w:rPr>
        <w:t xml:space="preserve">the </w:t>
      </w:r>
      <w:r w:rsidR="00D51B32" w:rsidRPr="00D51B32">
        <w:rPr>
          <w:lang w:val="en-US"/>
        </w:rPr>
        <w:t>hereditary theory of viscoelasticity, the most effective method is</w:t>
      </w:r>
      <w:r w:rsidR="001A5236">
        <w:rPr>
          <w:lang w:val="en-US"/>
        </w:rPr>
        <w:t xml:space="preserve"> the Bubnov-</w:t>
      </w:r>
      <w:proofErr w:type="spellStart"/>
      <w:r w:rsidR="001A5236">
        <w:rPr>
          <w:lang w:val="en-US"/>
        </w:rPr>
        <w:t>Galerkin</w:t>
      </w:r>
      <w:proofErr w:type="spellEnd"/>
      <w:r w:rsidR="001A5236">
        <w:rPr>
          <w:lang w:val="en-US"/>
        </w:rPr>
        <w:t xml:space="preserve"> variation</w:t>
      </w:r>
      <w:r w:rsidR="00D51B32" w:rsidRPr="00D51B32">
        <w:rPr>
          <w:lang w:val="en-US"/>
        </w:rPr>
        <w:t xml:space="preserve"> method. </w:t>
      </w:r>
      <w:r w:rsidR="001A5236">
        <w:rPr>
          <w:lang w:val="en-US"/>
        </w:rPr>
        <w:t>The a</w:t>
      </w:r>
      <w:r w:rsidR="00D51B32" w:rsidRPr="001A5236">
        <w:rPr>
          <w:lang w:val="en-US"/>
        </w:rPr>
        <w:t>dvantages of this method</w:t>
      </w:r>
      <w:r w:rsidR="001A5236">
        <w:rPr>
          <w:lang w:val="en-US"/>
        </w:rPr>
        <w:t xml:space="preserve"> are</w:t>
      </w:r>
      <w:r w:rsidR="00D51B32" w:rsidRPr="001A5236">
        <w:rPr>
          <w:lang w:val="en-US"/>
        </w:rPr>
        <w:t>:</w:t>
      </w:r>
    </w:p>
    <w:p w14:paraId="517560D1" w14:textId="77777777" w:rsidR="00D51B32" w:rsidRPr="00D51B32" w:rsidRDefault="00971516" w:rsidP="0051470F">
      <w:pPr>
        <w:ind w:firstLine="284"/>
        <w:jc w:val="both"/>
        <w:rPr>
          <w:bCs/>
          <w:lang w:val="en-US"/>
        </w:rPr>
      </w:pPr>
      <w:r w:rsidRPr="00D51B32">
        <w:rPr>
          <w:bCs/>
          <w:lang w:val="en-US"/>
        </w:rPr>
        <w:t xml:space="preserve">- </w:t>
      </w:r>
      <w:r w:rsidR="001A5236">
        <w:rPr>
          <w:bCs/>
          <w:lang w:val="en-US"/>
        </w:rPr>
        <w:t xml:space="preserve">it </w:t>
      </w:r>
      <w:r w:rsidR="00D51B32" w:rsidRPr="00D51B32">
        <w:rPr>
          <w:bCs/>
          <w:lang w:val="en-US"/>
        </w:rPr>
        <w:t xml:space="preserve">allows </w:t>
      </w:r>
      <w:r w:rsidR="001A5236">
        <w:rPr>
          <w:bCs/>
          <w:lang w:val="en-US"/>
        </w:rPr>
        <w:t xml:space="preserve">one </w:t>
      </w:r>
      <w:r w:rsidR="00D51B32" w:rsidRPr="00D51B32">
        <w:rPr>
          <w:bCs/>
          <w:lang w:val="en-US"/>
        </w:rPr>
        <w:t xml:space="preserve">to solve complex problems for any boundary conditions </w:t>
      </w:r>
      <w:r w:rsidR="001A5236">
        <w:rPr>
          <w:bCs/>
          <w:lang w:val="en-US"/>
        </w:rPr>
        <w:t>with known coordinate functions</w:t>
      </w:r>
      <w:r w:rsidR="00D51B32" w:rsidRPr="00D51B32">
        <w:rPr>
          <w:bCs/>
          <w:lang w:val="en-US"/>
        </w:rPr>
        <w:t>;</w:t>
      </w:r>
    </w:p>
    <w:p w14:paraId="1F10100A" w14:textId="77777777" w:rsidR="00D51B32" w:rsidRPr="00D51B32" w:rsidRDefault="00D51B32" w:rsidP="0051470F">
      <w:pPr>
        <w:ind w:firstLine="284"/>
        <w:jc w:val="both"/>
        <w:rPr>
          <w:bCs/>
          <w:lang w:val="en-US"/>
        </w:rPr>
      </w:pPr>
      <w:r w:rsidRPr="00D51B32">
        <w:rPr>
          <w:bCs/>
          <w:lang w:val="en-US"/>
        </w:rPr>
        <w:t xml:space="preserve">- </w:t>
      </w:r>
      <w:r w:rsidR="001A5236">
        <w:rPr>
          <w:bCs/>
          <w:lang w:val="en-US"/>
        </w:rPr>
        <w:t xml:space="preserve">it is </w:t>
      </w:r>
      <w:r w:rsidRPr="00D51B32">
        <w:rPr>
          <w:bCs/>
          <w:lang w:val="en-US"/>
        </w:rPr>
        <w:t xml:space="preserve">universal, </w:t>
      </w:r>
      <w:r w:rsidR="001A5236">
        <w:rPr>
          <w:bCs/>
          <w:lang w:val="en-US"/>
        </w:rPr>
        <w:t xml:space="preserve">as </w:t>
      </w:r>
      <w:r w:rsidRPr="00D51B32">
        <w:rPr>
          <w:bCs/>
          <w:lang w:val="en-US"/>
        </w:rPr>
        <w:t>it suit</w:t>
      </w:r>
      <w:r w:rsidR="001A5236">
        <w:rPr>
          <w:bCs/>
          <w:lang w:val="en-US"/>
        </w:rPr>
        <w:t>s</w:t>
      </w:r>
      <w:r w:rsidRPr="00D51B32">
        <w:rPr>
          <w:bCs/>
          <w:lang w:val="en-US"/>
        </w:rPr>
        <w:t xml:space="preserve"> for both linear and nonlinear problems of the hereditary theory of viscoelasticity;</w:t>
      </w:r>
    </w:p>
    <w:p w14:paraId="46440881" w14:textId="77777777" w:rsidR="00D51B32" w:rsidRPr="00D51B32" w:rsidRDefault="00D51B32" w:rsidP="0051470F">
      <w:pPr>
        <w:ind w:firstLine="284"/>
        <w:jc w:val="both"/>
        <w:rPr>
          <w:bCs/>
          <w:lang w:val="en-US"/>
        </w:rPr>
      </w:pPr>
      <w:r w:rsidRPr="00D51B32">
        <w:rPr>
          <w:bCs/>
          <w:lang w:val="en-US"/>
        </w:rPr>
        <w:t xml:space="preserve">- </w:t>
      </w:r>
      <w:r w:rsidR="001A5236">
        <w:rPr>
          <w:bCs/>
          <w:lang w:val="en-US"/>
        </w:rPr>
        <w:t xml:space="preserve">it </w:t>
      </w:r>
      <w:r w:rsidRPr="00D51B32">
        <w:rPr>
          <w:bCs/>
          <w:lang w:val="en-US"/>
        </w:rPr>
        <w:t>ensures the convergence of the solution in the form of a functional series.</w:t>
      </w:r>
    </w:p>
    <w:p w14:paraId="3B071188" w14:textId="77777777" w:rsidR="00D51B32" w:rsidRPr="00D51B32" w:rsidRDefault="00D51B32" w:rsidP="0051470F">
      <w:pPr>
        <w:ind w:firstLine="284"/>
        <w:jc w:val="both"/>
        <w:rPr>
          <w:bCs/>
          <w:lang w:val="en-US"/>
        </w:rPr>
      </w:pPr>
      <w:r w:rsidRPr="00D51B32">
        <w:rPr>
          <w:bCs/>
          <w:lang w:val="en-US"/>
        </w:rPr>
        <w:t>In this paper, the main resolving I</w:t>
      </w:r>
      <w:r w:rsidR="001A5236">
        <w:rPr>
          <w:bCs/>
          <w:lang w:val="en-US"/>
        </w:rPr>
        <w:t>DE</w:t>
      </w:r>
      <w:r w:rsidR="003D6478">
        <w:rPr>
          <w:bCs/>
          <w:lang w:val="en-US"/>
        </w:rPr>
        <w:t xml:space="preserve">s </w:t>
      </w:r>
      <w:proofErr w:type="spellStart"/>
      <w:r w:rsidR="003D6478">
        <w:rPr>
          <w:bCs/>
          <w:lang w:val="en-US"/>
        </w:rPr>
        <w:t>are</w:t>
      </w:r>
      <w:r w:rsidRPr="00D51B32">
        <w:rPr>
          <w:bCs/>
          <w:lang w:val="en-US"/>
        </w:rPr>
        <w:t>is</w:t>
      </w:r>
      <w:proofErr w:type="spellEnd"/>
      <w:r w:rsidRPr="00D51B32">
        <w:rPr>
          <w:bCs/>
          <w:lang w:val="en-US"/>
        </w:rPr>
        <w:t xml:space="preserve"> obtained by the Bubnov-</w:t>
      </w:r>
      <w:proofErr w:type="spellStart"/>
      <w:r w:rsidRPr="00D51B32">
        <w:rPr>
          <w:bCs/>
          <w:lang w:val="en-US"/>
        </w:rPr>
        <w:t>Galerkin</w:t>
      </w:r>
      <w:proofErr w:type="spellEnd"/>
      <w:r w:rsidRPr="00D51B32">
        <w:rPr>
          <w:bCs/>
          <w:lang w:val="en-US"/>
        </w:rPr>
        <w:t xml:space="preserve"> method.</w:t>
      </w:r>
    </w:p>
    <w:p w14:paraId="193871FD" w14:textId="77777777" w:rsidR="00D51B32" w:rsidRDefault="004771D7" w:rsidP="0051470F">
      <w:pPr>
        <w:pStyle w:val="ab"/>
        <w:tabs>
          <w:tab w:val="left" w:pos="709"/>
        </w:tabs>
        <w:spacing w:after="120"/>
        <w:ind w:left="0" w:firstLine="284"/>
        <w:jc w:val="both"/>
        <w:rPr>
          <w:lang w:val="en-US"/>
        </w:rPr>
      </w:pPr>
      <w:r>
        <w:rPr>
          <w:lang w:val="en-US"/>
        </w:rPr>
        <w:t xml:space="preserve">With </w:t>
      </w:r>
      <w:r w:rsidR="00D51B32" w:rsidRPr="004771D7">
        <w:rPr>
          <w:lang w:val="en-US"/>
        </w:rPr>
        <w:t xml:space="preserve">the assumption </w:t>
      </w:r>
      <w:r>
        <w:rPr>
          <w:lang w:val="en-US"/>
        </w:rPr>
        <w:t>from</w:t>
      </w:r>
      <w:r w:rsidR="00D51B32" w:rsidRPr="004771D7">
        <w:rPr>
          <w:lang w:val="en-US"/>
        </w:rPr>
        <w:t xml:space="preserve"> [</w:t>
      </w:r>
      <w:r w:rsidR="000B5567" w:rsidRPr="00795EE9">
        <w:rPr>
          <w:highlight w:val="yellow"/>
          <w:lang w:val="en-US"/>
        </w:rPr>
        <w:t>65</w:t>
      </w:r>
      <w:r w:rsidR="00D51B32" w:rsidRPr="004771D7">
        <w:rPr>
          <w:lang w:val="en-US"/>
        </w:rPr>
        <w:t xml:space="preserve">] and </w:t>
      </w:r>
      <w:r>
        <w:rPr>
          <w:lang w:val="en-US"/>
        </w:rPr>
        <w:t xml:space="preserve">assuming </w:t>
      </w:r>
      <w:proofErr w:type="gramStart"/>
      <w:r>
        <w:rPr>
          <w:lang w:val="en-US"/>
        </w:rPr>
        <w:t>that</w:t>
      </w:r>
      <w:r w:rsidR="00867EEE">
        <w:rPr>
          <w:lang w:val="en-US"/>
        </w:rPr>
        <w:t xml:space="preserve">  </w:t>
      </w:r>
      <w:r w:rsidR="00D51B32" w:rsidRPr="004771D7">
        <w:rPr>
          <w:i/>
          <w:lang w:val="en-US"/>
        </w:rPr>
        <w:t>y</w:t>
      </w:r>
      <w:proofErr w:type="gramEnd"/>
      <w:r w:rsidR="00D51B32" w:rsidRPr="004771D7">
        <w:rPr>
          <w:i/>
          <w:lang w:val="en-US"/>
        </w:rPr>
        <w:t xml:space="preserve"> = R</w:t>
      </w:r>
      <w:proofErr w:type="gramStart"/>
      <w:r w:rsidR="00D51B32" w:rsidRPr="004771D7">
        <w:rPr>
          <w:i/>
        </w:rPr>
        <w:t>θ</w:t>
      </w:r>
      <w:r w:rsidR="00C141DE">
        <w:rPr>
          <w:i/>
          <w:lang w:val="en-US"/>
        </w:rPr>
        <w:t xml:space="preserve">  </w:t>
      </w:r>
      <w:r w:rsidR="00C141DE">
        <w:rPr>
          <w:lang w:val="en-US"/>
        </w:rPr>
        <w:t>(</w:t>
      </w:r>
      <w:proofErr w:type="gramEnd"/>
      <w:r w:rsidR="00C141DE">
        <w:rPr>
          <w:lang w:val="en-US"/>
        </w:rPr>
        <w:t>Fig. 1)</w:t>
      </w:r>
      <w:r w:rsidR="00D51B32" w:rsidRPr="004771D7">
        <w:rPr>
          <w:i/>
          <w:lang w:val="en-US"/>
        </w:rPr>
        <w:t>,</w:t>
      </w:r>
      <w:r w:rsidR="00D51B32" w:rsidRPr="004771D7">
        <w:rPr>
          <w:lang w:val="en-US"/>
        </w:rPr>
        <w:t xml:space="preserve"> the equation of </w:t>
      </w:r>
      <w:r>
        <w:rPr>
          <w:lang w:val="en-US"/>
        </w:rPr>
        <w:t>oscillations</w:t>
      </w:r>
      <w:r w:rsidR="00D51B32" w:rsidRPr="004771D7">
        <w:rPr>
          <w:lang w:val="en-US"/>
        </w:rPr>
        <w:t xml:space="preserve"> of the viscoelastic cylindrical shell (8) </w:t>
      </w:r>
      <w:r>
        <w:rPr>
          <w:lang w:val="en-US"/>
        </w:rPr>
        <w:t>with</w:t>
      </w:r>
      <w:r w:rsidR="00D51B32" w:rsidRPr="004771D7">
        <w:rPr>
          <w:lang w:val="en-US"/>
        </w:rPr>
        <w:t xml:space="preserve"> geometric nonlinearity has the form:</w:t>
      </w:r>
    </w:p>
    <w:p w14:paraId="2579B9C0" w14:textId="77777777" w:rsidR="00607206" w:rsidRDefault="00607206" w:rsidP="0051470F">
      <w:pPr>
        <w:pStyle w:val="ab"/>
        <w:tabs>
          <w:tab w:val="left" w:pos="709"/>
        </w:tabs>
        <w:spacing w:after="120"/>
        <w:ind w:left="0" w:firstLine="284"/>
        <w:jc w:val="both"/>
        <w:rPr>
          <w:lang w:val="en-US"/>
        </w:rPr>
      </w:pPr>
    </w:p>
    <w:p w14:paraId="49D7AF20" w14:textId="77777777" w:rsidR="00867EEE" w:rsidRDefault="0016481F" w:rsidP="00867EEE">
      <w:pPr>
        <w:pStyle w:val="ab"/>
        <w:tabs>
          <w:tab w:val="left" w:pos="709"/>
        </w:tabs>
        <w:spacing w:after="120"/>
        <w:ind w:left="0" w:firstLine="284"/>
        <w:jc w:val="center"/>
        <w:rPr>
          <w:position w:val="-98"/>
          <w:sz w:val="28"/>
          <w:szCs w:val="28"/>
          <w:lang w:val="en-US"/>
        </w:rPr>
      </w:pPr>
      <w:r w:rsidRPr="00867EEE">
        <w:rPr>
          <w:position w:val="-64"/>
          <w:sz w:val="28"/>
          <w:szCs w:val="28"/>
        </w:rPr>
        <w:object w:dxaOrig="6300" w:dyaOrig="1400" w14:anchorId="246CD3E9">
          <v:shape id="_x0000_i1053" type="#_x0000_t75" style="width:407.25pt;height:91pt" o:ole="">
            <v:imagedata r:id="rId40" o:title=""/>
          </v:shape>
          <o:OLEObject Type="Embed" ProgID="Equation.DSMT4" ShapeID="_x0000_i1053" DrawAspect="Content" ObjectID="_1843324504" r:id="rId41"/>
        </w:object>
      </w:r>
    </w:p>
    <w:p w14:paraId="72663730" w14:textId="77777777" w:rsidR="00607206" w:rsidRDefault="0016481F" w:rsidP="00867EEE">
      <w:pPr>
        <w:pStyle w:val="ab"/>
        <w:tabs>
          <w:tab w:val="left" w:pos="709"/>
        </w:tabs>
        <w:spacing w:after="120"/>
        <w:ind w:left="0" w:firstLine="284"/>
        <w:jc w:val="right"/>
        <w:rPr>
          <w:sz w:val="28"/>
          <w:szCs w:val="28"/>
          <w:lang w:val="en-US"/>
        </w:rPr>
      </w:pPr>
      <w:r w:rsidRPr="00867EEE">
        <w:rPr>
          <w:position w:val="-28"/>
        </w:rPr>
        <w:object w:dxaOrig="3739" w:dyaOrig="760" w14:anchorId="7E0A5BBF">
          <v:shape id="_x0000_i1054" type="#_x0000_t75" style="width:242.5pt;height:49.45pt" o:ole="">
            <v:imagedata r:id="rId42" o:title=""/>
          </v:shape>
          <o:OLEObject Type="Embed" ProgID="Equation.DSMT4" ShapeID="_x0000_i1054" DrawAspect="Content" ObjectID="_1843324505" r:id="rId43"/>
        </w:object>
      </w:r>
      <w:r w:rsidR="00867EEE">
        <w:rPr>
          <w:lang w:val="en-US"/>
        </w:rPr>
        <w:t xml:space="preserve">                                 </w:t>
      </w:r>
      <w:r w:rsidR="00867EEE">
        <w:rPr>
          <w:sz w:val="28"/>
          <w:szCs w:val="28"/>
          <w:lang w:val="en-US"/>
        </w:rPr>
        <w:t xml:space="preserve"> </w:t>
      </w:r>
      <w:r w:rsidR="00607206">
        <w:rPr>
          <w:sz w:val="28"/>
          <w:szCs w:val="28"/>
          <w:lang w:val="en-US"/>
        </w:rPr>
        <w:t>(1</w:t>
      </w:r>
      <w:r w:rsidR="00AC10FE" w:rsidRPr="00D907C9">
        <w:rPr>
          <w:sz w:val="28"/>
          <w:szCs w:val="28"/>
          <w:lang w:val="en-US"/>
        </w:rPr>
        <w:t>4</w:t>
      </w:r>
      <w:r w:rsidR="00607206">
        <w:rPr>
          <w:sz w:val="28"/>
          <w:szCs w:val="28"/>
          <w:lang w:val="en-US"/>
        </w:rPr>
        <w:t>)</w:t>
      </w:r>
    </w:p>
    <w:p w14:paraId="5660211A" w14:textId="77777777" w:rsidR="000367E9" w:rsidRPr="00606DDD" w:rsidRDefault="000367E9" w:rsidP="000367E9">
      <w:pPr>
        <w:jc w:val="both"/>
        <w:rPr>
          <w:highlight w:val="yellow"/>
          <w:lang w:val="en-US"/>
        </w:rPr>
      </w:pPr>
      <w:r w:rsidRPr="00606DDD">
        <w:rPr>
          <w:highlight w:val="yellow"/>
          <w:lang w:val="en-US"/>
        </w:rPr>
        <w:t>The problem is solved under the following boundary conditions:</w:t>
      </w:r>
    </w:p>
    <w:p w14:paraId="40E2B53E" w14:textId="77777777" w:rsidR="000367E9" w:rsidRPr="000367E9" w:rsidRDefault="00606DDD" w:rsidP="00403554">
      <w:pPr>
        <w:spacing w:after="120"/>
        <w:jc w:val="right"/>
        <w:rPr>
          <w:lang w:val="en-US"/>
        </w:rPr>
      </w:pPr>
      <w:r w:rsidRPr="00606DDD">
        <w:rPr>
          <w:position w:val="-12"/>
          <w:highlight w:val="yellow"/>
        </w:rPr>
        <w:object w:dxaOrig="3540" w:dyaOrig="380" w14:anchorId="6E6EA0E0">
          <v:shape id="_x0000_i1055" type="#_x0000_t75" style="width:146.2pt;height:16.8pt" o:ole="">
            <v:imagedata r:id="rId44" o:title=""/>
          </v:shape>
          <o:OLEObject Type="Embed" ProgID="Equation.3" ShapeID="_x0000_i1055" DrawAspect="Content" ObjectID="_1843324506" r:id="rId45"/>
        </w:object>
      </w:r>
      <w:r w:rsidR="000367E9" w:rsidRPr="00606DDD">
        <w:rPr>
          <w:highlight w:val="yellow"/>
          <w:lang w:val="en-US"/>
        </w:rPr>
        <w:t xml:space="preserve">  at  </w:t>
      </w:r>
      <w:r w:rsidR="000367E9" w:rsidRPr="00606DDD">
        <w:rPr>
          <w:position w:val="-12"/>
          <w:highlight w:val="yellow"/>
        </w:rPr>
        <w:object w:dxaOrig="1060" w:dyaOrig="360" w14:anchorId="251EA032">
          <v:shape id="_x0000_i1056" type="#_x0000_t75" style="width:43.75pt;height:15pt" o:ole="">
            <v:imagedata r:id="rId46" o:title=""/>
          </v:shape>
          <o:OLEObject Type="Embed" ProgID="Equation.3" ShapeID="_x0000_i1056" DrawAspect="Content" ObjectID="_1843324507" r:id="rId47"/>
        </w:object>
      </w:r>
      <w:r w:rsidR="00AC10FE" w:rsidRPr="00AC10FE">
        <w:rPr>
          <w:lang w:val="en-US"/>
        </w:rPr>
        <w:t xml:space="preserve">                                 </w:t>
      </w:r>
      <w:proofErr w:type="gramStart"/>
      <w:r w:rsidR="00AC10FE" w:rsidRPr="00AC10FE">
        <w:rPr>
          <w:lang w:val="en-US"/>
        </w:rPr>
        <w:t xml:space="preserve">   (</w:t>
      </w:r>
      <w:proofErr w:type="gramEnd"/>
      <w:r w:rsidR="00AC10FE" w:rsidRPr="00AC10FE">
        <w:rPr>
          <w:lang w:val="en-US"/>
        </w:rPr>
        <w:t>15)</w:t>
      </w:r>
    </w:p>
    <w:p w14:paraId="544FDA59" w14:textId="77777777" w:rsidR="00D51B32" w:rsidRDefault="00D51B32" w:rsidP="0051470F">
      <w:pPr>
        <w:pStyle w:val="a3"/>
        <w:ind w:firstLine="284"/>
        <w:jc w:val="both"/>
        <w:rPr>
          <w:bCs/>
          <w:sz w:val="24"/>
          <w:szCs w:val="24"/>
          <w:lang w:val="en-US"/>
        </w:rPr>
      </w:pPr>
      <w:r w:rsidRPr="00D51B32">
        <w:rPr>
          <w:bCs/>
          <w:sz w:val="24"/>
          <w:szCs w:val="24"/>
          <w:lang w:val="en-US"/>
        </w:rPr>
        <w:t>An approximate solution of system (1</w:t>
      </w:r>
      <w:r w:rsidR="00AC10FE" w:rsidRPr="00AC10FE">
        <w:rPr>
          <w:bCs/>
          <w:sz w:val="24"/>
          <w:szCs w:val="24"/>
          <w:lang w:val="en-US"/>
        </w:rPr>
        <w:t>4</w:t>
      </w:r>
      <w:r w:rsidRPr="00D51B32">
        <w:rPr>
          <w:bCs/>
          <w:sz w:val="24"/>
          <w:szCs w:val="24"/>
          <w:lang w:val="en-US"/>
        </w:rPr>
        <w:t xml:space="preserve">) </w:t>
      </w:r>
      <w:r w:rsidR="004771D7">
        <w:rPr>
          <w:bCs/>
          <w:sz w:val="24"/>
          <w:szCs w:val="24"/>
          <w:lang w:val="en-US"/>
        </w:rPr>
        <w:t>is</w:t>
      </w:r>
      <w:r w:rsidRPr="00D51B32">
        <w:rPr>
          <w:bCs/>
          <w:sz w:val="24"/>
          <w:szCs w:val="24"/>
          <w:lang w:val="en-US"/>
        </w:rPr>
        <w:t xml:space="preserve"> sought in the form:</w:t>
      </w:r>
    </w:p>
    <w:p w14:paraId="16786579" w14:textId="77777777" w:rsidR="006C2BA2" w:rsidRPr="00B90571" w:rsidRDefault="0016481F" w:rsidP="0016481F">
      <w:pPr>
        <w:ind w:firstLine="284"/>
        <w:jc w:val="center"/>
        <w:rPr>
          <w:sz w:val="28"/>
          <w:szCs w:val="28"/>
          <w:lang w:val="uz-Latn-UZ"/>
        </w:rPr>
      </w:pPr>
      <w:r w:rsidRPr="00B90571">
        <w:rPr>
          <w:position w:val="-24"/>
          <w:sz w:val="28"/>
          <w:szCs w:val="28"/>
          <w:lang w:val="uz-Latn-UZ"/>
        </w:rPr>
        <w:object w:dxaOrig="3159" w:dyaOrig="580" w14:anchorId="22F46A85">
          <v:shape id="_x0000_i1057" type="#_x0000_t75" style="width:223.5pt;height:38pt" o:ole="">
            <v:imagedata r:id="rId48" o:title=""/>
          </v:shape>
          <o:OLEObject Type="Embed" ProgID="Equation.DSMT4" ShapeID="_x0000_i1057" DrawAspect="Content" ObjectID="_1843324508" r:id="rId49"/>
        </w:object>
      </w:r>
    </w:p>
    <w:p w14:paraId="23D97DF8" w14:textId="77777777" w:rsidR="006C2BA2" w:rsidRPr="006C2BA2" w:rsidRDefault="0016481F" w:rsidP="0016481F">
      <w:pPr>
        <w:ind w:firstLine="284"/>
        <w:jc w:val="right"/>
        <w:rPr>
          <w:sz w:val="28"/>
          <w:szCs w:val="28"/>
          <w:lang w:val="en-US"/>
        </w:rPr>
      </w:pPr>
      <w:r w:rsidRPr="00B90571">
        <w:rPr>
          <w:position w:val="-24"/>
          <w:sz w:val="28"/>
          <w:szCs w:val="28"/>
          <w:lang w:val="uz-Latn-UZ"/>
        </w:rPr>
        <w:object w:dxaOrig="3140" w:dyaOrig="580" w14:anchorId="15A72751">
          <v:shape id="_x0000_i1058" type="#_x0000_t75" style="width:213.8pt;height:38pt" o:ole="">
            <v:imagedata r:id="rId50" o:title=""/>
          </v:shape>
          <o:OLEObject Type="Embed" ProgID="Equation.DSMT4" ShapeID="_x0000_i1058" DrawAspect="Content" ObjectID="_1843324509" r:id="rId51"/>
        </w:object>
      </w:r>
      <w:r w:rsidR="006C2BA2" w:rsidRPr="006C2BA2">
        <w:rPr>
          <w:sz w:val="28"/>
          <w:szCs w:val="28"/>
          <w:lang w:val="en-US"/>
        </w:rPr>
        <w:t xml:space="preserve">  </w:t>
      </w:r>
      <w:r>
        <w:rPr>
          <w:sz w:val="28"/>
          <w:szCs w:val="28"/>
          <w:lang w:val="en-US"/>
        </w:rPr>
        <w:t xml:space="preserve">      </w:t>
      </w:r>
      <w:r w:rsidR="006C2BA2" w:rsidRPr="006C2BA2">
        <w:rPr>
          <w:sz w:val="28"/>
          <w:szCs w:val="28"/>
          <w:lang w:val="en-US"/>
        </w:rPr>
        <w:t xml:space="preserve">                     (</w:t>
      </w:r>
      <w:r w:rsidR="006C2BA2">
        <w:rPr>
          <w:sz w:val="28"/>
          <w:szCs w:val="28"/>
          <w:lang w:val="en-US"/>
        </w:rPr>
        <w:t>1</w:t>
      </w:r>
      <w:r w:rsidR="00AC10FE">
        <w:rPr>
          <w:sz w:val="28"/>
          <w:szCs w:val="28"/>
        </w:rPr>
        <w:t>6</w:t>
      </w:r>
      <w:r w:rsidR="006C2BA2" w:rsidRPr="006C2BA2">
        <w:rPr>
          <w:sz w:val="28"/>
          <w:szCs w:val="28"/>
          <w:lang w:val="en-US"/>
        </w:rPr>
        <w:t>)</w:t>
      </w:r>
    </w:p>
    <w:p w14:paraId="69C2509C" w14:textId="77777777" w:rsidR="006C2BA2" w:rsidRDefault="00403554" w:rsidP="00403554">
      <w:pPr>
        <w:pStyle w:val="a3"/>
        <w:ind w:firstLine="288"/>
        <w:jc w:val="center"/>
        <w:rPr>
          <w:bCs/>
          <w:sz w:val="24"/>
          <w:szCs w:val="24"/>
          <w:lang w:val="en-US"/>
        </w:rPr>
      </w:pPr>
      <w:r w:rsidRPr="00B90571">
        <w:rPr>
          <w:position w:val="-24"/>
          <w:sz w:val="28"/>
          <w:szCs w:val="28"/>
          <w:lang w:val="uz-Latn-UZ"/>
        </w:rPr>
        <w:object w:dxaOrig="3180" w:dyaOrig="580" w14:anchorId="489C0E57">
          <v:shape id="_x0000_i1059" type="#_x0000_t75" style="width:214.25pt;height:38pt" o:ole="">
            <v:imagedata r:id="rId52" o:title=""/>
          </v:shape>
          <o:OLEObject Type="Embed" ProgID="Equation.DSMT4" ShapeID="_x0000_i1059" DrawAspect="Content" ObjectID="_1843324510" r:id="rId53"/>
        </w:object>
      </w:r>
    </w:p>
    <w:p w14:paraId="742FE8B5" w14:textId="32E316A9" w:rsidR="00E04026" w:rsidRDefault="00E04026" w:rsidP="0051470F">
      <w:pPr>
        <w:pStyle w:val="MTDisplayEquation"/>
        <w:spacing w:after="0" w:line="240" w:lineRule="auto"/>
        <w:ind w:left="0" w:firstLine="284"/>
        <w:jc w:val="both"/>
        <w:rPr>
          <w:rFonts w:ascii="Times New Roman" w:eastAsia="Calibri" w:hAnsi="Times New Roman"/>
          <w:sz w:val="24"/>
          <w:szCs w:val="24"/>
          <w:lang w:val="en-US"/>
        </w:rPr>
      </w:pPr>
      <w:r>
        <w:rPr>
          <w:rFonts w:ascii="Times New Roman" w:eastAsia="Calibri" w:hAnsi="Times New Roman"/>
          <w:sz w:val="24"/>
          <w:szCs w:val="24"/>
          <w:lang w:val="en-US"/>
        </w:rPr>
        <w:t>……………………………………………………………………………………………………………………..</w:t>
      </w:r>
    </w:p>
    <w:p w14:paraId="68B481BE" w14:textId="0C0D4580" w:rsidR="00353A78" w:rsidRPr="004771D7" w:rsidRDefault="004771D7" w:rsidP="0051470F">
      <w:pPr>
        <w:pStyle w:val="MTDisplayEquation"/>
        <w:spacing w:after="0" w:line="240" w:lineRule="auto"/>
        <w:ind w:left="0" w:firstLine="284"/>
        <w:jc w:val="both"/>
        <w:rPr>
          <w:rFonts w:ascii="Times New Roman" w:hAnsi="Times New Roman"/>
          <w:sz w:val="24"/>
          <w:szCs w:val="24"/>
          <w:lang w:val="en-US"/>
        </w:rPr>
      </w:pPr>
      <w:r>
        <w:rPr>
          <w:rFonts w:ascii="Times New Roman" w:eastAsia="Calibri" w:hAnsi="Times New Roman"/>
          <w:sz w:val="24"/>
          <w:szCs w:val="24"/>
          <w:lang w:val="en-US"/>
        </w:rPr>
        <w:lastRenderedPageBreak/>
        <w:t>Here</w:t>
      </w:r>
      <w:r w:rsidR="00353A78" w:rsidRPr="00353A78">
        <w:rPr>
          <w:rFonts w:ascii="Times New Roman" w:eastAsia="Calibri" w:hAnsi="Times New Roman"/>
          <w:position w:val="-4"/>
          <w:sz w:val="24"/>
          <w:szCs w:val="24"/>
        </w:rPr>
        <w:object w:dxaOrig="160" w:dyaOrig="240" w14:anchorId="5E0B8EE9">
          <v:shape id="_x0000_i1069" type="#_x0000_t75" style="width:7.5pt;height:12.8pt" o:ole="">
            <v:imagedata r:id="rId54" o:title=""/>
          </v:shape>
          <o:OLEObject Type="Embed" ProgID="Equation.DSMT4" ShapeID="_x0000_i1069" DrawAspect="Content" ObjectID="_1843324511" r:id="rId55"/>
        </w:object>
      </w:r>
      <w:r w:rsidR="00152CB0" w:rsidRPr="00152CB0">
        <w:rPr>
          <w:rFonts w:ascii="Times New Roman" w:eastAsia="Calibri" w:hAnsi="Times New Roman"/>
          <w:position w:val="-32"/>
          <w:sz w:val="24"/>
          <w:szCs w:val="24"/>
        </w:rPr>
        <w:object w:dxaOrig="4620" w:dyaOrig="760" w14:anchorId="7C76633F">
          <v:shape id="_x0000_i1070" type="#_x0000_t75" style="width:231pt;height:35.8pt" o:ole="">
            <v:imagedata r:id="rId56" o:title=""/>
          </v:shape>
          <o:OLEObject Type="Embed" ProgID="Equation.DSMT4" ShapeID="_x0000_i1070" DrawAspect="Content" ObjectID="_1843324512" r:id="rId57"/>
        </w:object>
      </w:r>
      <w:r w:rsidR="00152CB0" w:rsidRPr="00152CB0">
        <w:rPr>
          <w:rFonts w:ascii="Times New Roman" w:eastAsia="Calibri" w:hAnsi="Times New Roman"/>
          <w:position w:val="-12"/>
          <w:sz w:val="24"/>
          <w:szCs w:val="24"/>
        </w:rPr>
        <w:object w:dxaOrig="300" w:dyaOrig="360" w14:anchorId="64CA6996">
          <v:shape id="_x0000_i1071" type="#_x0000_t75" style="width:15pt;height:19pt" o:ole="">
            <v:imagedata r:id="rId58" o:title=""/>
          </v:shape>
          <o:OLEObject Type="Embed" ProgID="Equation.DSMT4" ShapeID="_x0000_i1071" DrawAspect="Content" ObjectID="_1843324513" r:id="rId59"/>
        </w:object>
      </w:r>
      <w:r w:rsidR="00353A78" w:rsidRPr="004771D7">
        <w:rPr>
          <w:rFonts w:ascii="Times New Roman" w:eastAsia="Calibri" w:hAnsi="Times New Roman"/>
          <w:sz w:val="24"/>
          <w:szCs w:val="24"/>
          <w:lang w:val="en-US"/>
        </w:rPr>
        <w:t>-</w:t>
      </w:r>
      <w:r w:rsidR="00F90E73">
        <w:rPr>
          <w:rFonts w:ascii="Times New Roman" w:eastAsia="Calibri" w:hAnsi="Times New Roman"/>
          <w:sz w:val="24"/>
          <w:szCs w:val="24"/>
          <w:lang w:val="en-US"/>
        </w:rPr>
        <w:t xml:space="preserve">is a </w:t>
      </w:r>
      <w:r>
        <w:rPr>
          <w:rFonts w:ascii="Times New Roman" w:hAnsi="Times New Roman"/>
          <w:sz w:val="24"/>
          <w:szCs w:val="24"/>
          <w:lang w:val="en-US"/>
        </w:rPr>
        <w:t>velocity of sound</w:t>
      </w:r>
      <w:r w:rsidR="00353A78" w:rsidRPr="004771D7">
        <w:rPr>
          <w:rFonts w:ascii="Times New Roman" w:eastAsia="Calibri" w:hAnsi="Times New Roman"/>
          <w:sz w:val="24"/>
          <w:szCs w:val="24"/>
          <w:lang w:val="en-US"/>
        </w:rPr>
        <w:t xml:space="preserve">, </w:t>
      </w:r>
      <w:r w:rsidR="00152CB0" w:rsidRPr="00353A78">
        <w:rPr>
          <w:rFonts w:ascii="Times New Roman" w:eastAsia="Calibri" w:hAnsi="Times New Roman"/>
          <w:position w:val="-10"/>
          <w:sz w:val="24"/>
          <w:szCs w:val="24"/>
        </w:rPr>
        <w:object w:dxaOrig="3000" w:dyaOrig="380" w14:anchorId="44418984">
          <v:shape id="_x0000_i1072" type="#_x0000_t75" style="width:149.3pt;height:20.3pt" o:ole="">
            <v:imagedata r:id="rId60" o:title=""/>
          </v:shape>
          <o:OLEObject Type="Embed" ProgID="Equation.DSMT4" ShapeID="_x0000_i1072" DrawAspect="Content" ObjectID="_1843324514" r:id="rId61"/>
        </w:object>
      </w:r>
      <w:r w:rsidR="00152CB0" w:rsidRPr="00353A78">
        <w:rPr>
          <w:rFonts w:ascii="Times New Roman" w:eastAsia="Calibri" w:hAnsi="Times New Roman"/>
          <w:position w:val="-10"/>
          <w:sz w:val="24"/>
          <w:szCs w:val="24"/>
        </w:rPr>
        <w:object w:dxaOrig="1800" w:dyaOrig="380" w14:anchorId="2145679E">
          <v:shape id="_x0000_i1073" type="#_x0000_t75" style="width:91pt;height:20.3pt" o:ole="">
            <v:imagedata r:id="rId62" o:title=""/>
          </v:shape>
          <o:OLEObject Type="Embed" ProgID="Equation.DSMT4" ShapeID="_x0000_i1073" DrawAspect="Content" ObjectID="_1843324515" r:id="rId63"/>
        </w:object>
      </w:r>
      <w:r w:rsidR="00152CB0" w:rsidRPr="00353A78">
        <w:rPr>
          <w:rFonts w:ascii="Times New Roman" w:eastAsia="Calibri" w:hAnsi="Times New Roman"/>
          <w:position w:val="-10"/>
          <w:sz w:val="24"/>
          <w:szCs w:val="24"/>
        </w:rPr>
        <w:object w:dxaOrig="2700" w:dyaOrig="380" w14:anchorId="7EA4E9FE">
          <v:shape id="_x0000_i1074" type="#_x0000_t75" style="width:136.5pt;height:20.3pt" o:ole="">
            <v:imagedata r:id="rId64" o:title=""/>
          </v:shape>
          <o:OLEObject Type="Embed" ProgID="Equation.DSMT4" ShapeID="_x0000_i1074" DrawAspect="Content" ObjectID="_1843324516" r:id="rId65"/>
        </w:object>
      </w:r>
      <w:r w:rsidR="00353A78" w:rsidRPr="004771D7">
        <w:rPr>
          <w:rFonts w:ascii="Times New Roman" w:eastAsia="Calibri" w:hAnsi="Times New Roman"/>
          <w:sz w:val="24"/>
          <w:szCs w:val="24"/>
          <w:lang w:val="en-US"/>
        </w:rPr>
        <w:t xml:space="preserve"> - </w:t>
      </w:r>
      <w:r>
        <w:rPr>
          <w:rFonts w:ascii="Times New Roman" w:eastAsia="Calibri" w:hAnsi="Times New Roman"/>
          <w:sz w:val="24"/>
          <w:szCs w:val="24"/>
          <w:lang w:val="en-US"/>
        </w:rPr>
        <w:t>dimensionless coefficients</w:t>
      </w:r>
      <w:r w:rsidR="00353A78" w:rsidRPr="004771D7">
        <w:rPr>
          <w:rFonts w:ascii="Times New Roman" w:hAnsi="Times New Roman"/>
          <w:sz w:val="24"/>
          <w:szCs w:val="24"/>
          <w:lang w:val="en-US"/>
        </w:rPr>
        <w:t>.</w:t>
      </w:r>
    </w:p>
    <w:p w14:paraId="6FE24969" w14:textId="77777777" w:rsidR="00A40485" w:rsidRPr="004771D7" w:rsidRDefault="00A40485" w:rsidP="0051470F">
      <w:pPr>
        <w:ind w:firstLine="284"/>
        <w:jc w:val="center"/>
        <w:rPr>
          <w:i/>
          <w:caps/>
          <w:lang w:val="en-US"/>
        </w:rPr>
      </w:pPr>
    </w:p>
    <w:p w14:paraId="572736DB" w14:textId="77777777" w:rsidR="00F071C8" w:rsidRPr="008248B0" w:rsidRDefault="00DF1F91" w:rsidP="00403554">
      <w:pPr>
        <w:spacing w:after="120" w:line="360" w:lineRule="auto"/>
        <w:jc w:val="both"/>
        <w:rPr>
          <w:b/>
          <w:lang w:val="en-US"/>
        </w:rPr>
      </w:pPr>
      <w:r w:rsidRPr="008248B0">
        <w:rPr>
          <w:b/>
          <w:lang w:val="en-US"/>
        </w:rPr>
        <w:t>4</w:t>
      </w:r>
      <w:r w:rsidR="00507E5D" w:rsidRPr="008248B0">
        <w:rPr>
          <w:b/>
          <w:lang w:val="en-US"/>
        </w:rPr>
        <w:t>.</w:t>
      </w:r>
      <w:r w:rsidR="00354E3A">
        <w:rPr>
          <w:b/>
          <w:lang w:val="en-US"/>
        </w:rPr>
        <w:t xml:space="preserve"> </w:t>
      </w:r>
      <w:r w:rsidR="004771D7" w:rsidRPr="008248B0">
        <w:rPr>
          <w:b/>
          <w:lang w:val="en-US"/>
        </w:rPr>
        <w:t>Methods of solution</w:t>
      </w:r>
    </w:p>
    <w:p w14:paraId="16705730" w14:textId="77777777" w:rsidR="004319B8" w:rsidRPr="002C64B4" w:rsidRDefault="004319B8" w:rsidP="00354E3A">
      <w:pPr>
        <w:jc w:val="both"/>
        <w:rPr>
          <w:lang w:val="en-US"/>
        </w:rPr>
      </w:pPr>
      <w:r w:rsidRPr="004319B8">
        <w:rPr>
          <w:lang w:val="en-US"/>
        </w:rPr>
        <w:t>Further, a numerical method is applied to the system (1</w:t>
      </w:r>
      <w:r w:rsidR="00AC10FE" w:rsidRPr="00AC10FE">
        <w:rPr>
          <w:lang w:val="en-US"/>
        </w:rPr>
        <w:t>7</w:t>
      </w:r>
      <w:r w:rsidRPr="004319B8">
        <w:rPr>
          <w:lang w:val="en-US"/>
        </w:rPr>
        <w:t xml:space="preserve">), which describes nonlinear problems </w:t>
      </w:r>
      <w:r w:rsidR="002C64B4">
        <w:rPr>
          <w:lang w:val="en-US"/>
        </w:rPr>
        <w:t>of oscillations</w:t>
      </w:r>
      <w:r w:rsidRPr="004319B8">
        <w:rPr>
          <w:lang w:val="en-US"/>
        </w:rPr>
        <w:t xml:space="preserve"> of viscoelastic </w:t>
      </w:r>
      <w:r w:rsidR="002C64B4">
        <w:rPr>
          <w:lang w:val="en-US"/>
        </w:rPr>
        <w:t>pipelines</w:t>
      </w:r>
      <w:r w:rsidRPr="004319B8">
        <w:rPr>
          <w:lang w:val="en-US"/>
        </w:rPr>
        <w:t xml:space="preserve"> [</w:t>
      </w:r>
      <w:r w:rsidR="000B5567" w:rsidRPr="006D19FA">
        <w:rPr>
          <w:highlight w:val="yellow"/>
          <w:lang w:val="en-US"/>
        </w:rPr>
        <w:t>68</w:t>
      </w:r>
      <w:r w:rsidRPr="006D19FA">
        <w:rPr>
          <w:highlight w:val="yellow"/>
          <w:lang w:val="en-US"/>
        </w:rPr>
        <w:t xml:space="preserve">, </w:t>
      </w:r>
      <w:r w:rsidR="000B5567" w:rsidRPr="006D19FA">
        <w:rPr>
          <w:highlight w:val="yellow"/>
          <w:lang w:val="en-US"/>
        </w:rPr>
        <w:t>69</w:t>
      </w:r>
      <w:r w:rsidRPr="004319B8">
        <w:rPr>
          <w:lang w:val="en-US"/>
        </w:rPr>
        <w:t xml:space="preserve">]. This method is based on the use of various analytic transformations that make it possible to reduce the initial systems to </w:t>
      </w:r>
      <w:r w:rsidR="00F90E73">
        <w:rPr>
          <w:lang w:val="en-US"/>
        </w:rPr>
        <w:t xml:space="preserve">the </w:t>
      </w:r>
      <w:r w:rsidRPr="004319B8">
        <w:rPr>
          <w:lang w:val="en-US"/>
        </w:rPr>
        <w:t>systems of integral equations with regular kernels and stable numerical integration ensuring the solution of problems with a high degree of accuracy. Since the integral in system (1</w:t>
      </w:r>
      <w:r w:rsidR="00AC10FE" w:rsidRPr="00AC10FE">
        <w:rPr>
          <w:lang w:val="en-US"/>
        </w:rPr>
        <w:t>7</w:t>
      </w:r>
      <w:r w:rsidRPr="004319B8">
        <w:rPr>
          <w:lang w:val="en-US"/>
        </w:rPr>
        <w:t xml:space="preserve">) has a weak Abel-type singularity, it is impossible to use it directly to calculate a quadrature formula. </w:t>
      </w:r>
      <w:r w:rsidRPr="002C64B4">
        <w:rPr>
          <w:lang w:val="en-US"/>
        </w:rPr>
        <w:t>Therefore, by changing the variables</w:t>
      </w:r>
    </w:p>
    <w:p w14:paraId="6ECD87EE" w14:textId="77777777" w:rsidR="00F55528" w:rsidRPr="002C64B4" w:rsidRDefault="00F55528" w:rsidP="0051470F">
      <w:pPr>
        <w:ind w:firstLine="284"/>
        <w:jc w:val="right"/>
        <w:rPr>
          <w:lang w:val="en-US"/>
        </w:rPr>
      </w:pPr>
      <w:r w:rsidRPr="00512BE5">
        <w:rPr>
          <w:position w:val="-6"/>
        </w:rPr>
        <w:object w:dxaOrig="960" w:dyaOrig="499" w14:anchorId="17B1AE10">
          <v:shape id="_x0000_i1075" type="#_x0000_t75" style="width:49.45pt;height:26.5pt" o:ole="">
            <v:imagedata r:id="rId66" o:title=""/>
          </v:shape>
          <o:OLEObject Type="Embed" ProgID="Equation.3" ShapeID="_x0000_i1075" DrawAspect="Content" ObjectID="_1843324517" r:id="rId67"/>
        </w:object>
      </w:r>
      <w:r w:rsidRPr="002C64B4">
        <w:rPr>
          <w:lang w:val="en-US"/>
        </w:rPr>
        <w:t xml:space="preserve">,  </w:t>
      </w:r>
      <w:r w:rsidRPr="00512BE5">
        <w:rPr>
          <w:position w:val="-6"/>
        </w:rPr>
        <w:object w:dxaOrig="960" w:dyaOrig="320" w14:anchorId="166F47CC">
          <v:shape id="_x0000_i1076" type="#_x0000_t75" style="width:49.45pt;height:19pt" o:ole="">
            <v:imagedata r:id="rId68" o:title=""/>
          </v:shape>
          <o:OLEObject Type="Embed" ProgID="Equation.3" ShapeID="_x0000_i1076" DrawAspect="Content" ObjectID="_1843324518" r:id="rId69"/>
        </w:object>
      </w:r>
      <w:r w:rsidRPr="002C64B4">
        <w:rPr>
          <w:lang w:val="en-US"/>
        </w:rPr>
        <w:t xml:space="preserve">  (0&lt;</w:t>
      </w:r>
      <w:r w:rsidRPr="00512BE5">
        <w:rPr>
          <w:i/>
          <w:lang w:val="en-US"/>
        </w:rPr>
        <w:t>α</w:t>
      </w:r>
      <w:r w:rsidRPr="002C64B4">
        <w:rPr>
          <w:lang w:val="en-US"/>
        </w:rPr>
        <w:t>&lt;1)</w:t>
      </w:r>
      <w:r w:rsidR="00DF1F91" w:rsidRPr="002C64B4">
        <w:rPr>
          <w:lang w:val="en-US"/>
        </w:rPr>
        <w:t xml:space="preserve">                                                       </w:t>
      </w:r>
      <w:proofErr w:type="gramStart"/>
      <w:r w:rsidR="00DF1F91" w:rsidRPr="002C64B4">
        <w:rPr>
          <w:lang w:val="en-US"/>
        </w:rPr>
        <w:t xml:space="preserve">   (</w:t>
      </w:r>
      <w:proofErr w:type="gramEnd"/>
      <w:r w:rsidR="00DF1F91" w:rsidRPr="002C64B4">
        <w:rPr>
          <w:lang w:val="en-US"/>
        </w:rPr>
        <w:t>1</w:t>
      </w:r>
      <w:r w:rsidR="00AC10FE" w:rsidRPr="00D907C9">
        <w:rPr>
          <w:lang w:val="en-US"/>
        </w:rPr>
        <w:t>8</w:t>
      </w:r>
      <w:r w:rsidR="00DF1F91" w:rsidRPr="002C64B4">
        <w:rPr>
          <w:lang w:val="en-US"/>
        </w:rPr>
        <w:t>)</w:t>
      </w:r>
    </w:p>
    <w:p w14:paraId="5DE497D7" w14:textId="77777777" w:rsidR="00F55528" w:rsidRPr="002C64B4" w:rsidRDefault="005349EB" w:rsidP="00354E3A">
      <w:pPr>
        <w:rPr>
          <w:lang w:val="en-US"/>
        </w:rPr>
      </w:pPr>
      <w:r>
        <w:rPr>
          <w:lang w:val="en-US"/>
        </w:rPr>
        <w:t>i</w:t>
      </w:r>
      <w:r w:rsidR="004319B8" w:rsidRPr="002C64B4">
        <w:rPr>
          <w:lang w:val="en-US"/>
        </w:rPr>
        <w:t xml:space="preserve">ntegral with the </w:t>
      </w:r>
      <w:proofErr w:type="spellStart"/>
      <w:r w:rsidR="004319B8" w:rsidRPr="002C64B4">
        <w:rPr>
          <w:lang w:val="en-US"/>
        </w:rPr>
        <w:t>Koltunov-Rzhanitsyn</w:t>
      </w:r>
      <w:proofErr w:type="spellEnd"/>
      <w:r w:rsidR="004319B8" w:rsidRPr="002C64B4">
        <w:rPr>
          <w:lang w:val="en-US"/>
        </w:rPr>
        <w:t xml:space="preserve"> kernel with a singularity of the following form</w:t>
      </w:r>
    </w:p>
    <w:p w14:paraId="25A1FFFA" w14:textId="77777777" w:rsidR="00F55528" w:rsidRPr="001C047D" w:rsidRDefault="00F55528" w:rsidP="0051470F">
      <w:pPr>
        <w:ind w:firstLine="284"/>
        <w:jc w:val="right"/>
        <w:rPr>
          <w:lang w:val="en-US"/>
        </w:rPr>
      </w:pPr>
      <w:r w:rsidRPr="00512BE5">
        <w:rPr>
          <w:i/>
        </w:rPr>
        <w:t>А</w:t>
      </w:r>
      <w:r w:rsidRPr="00512BE5">
        <w:rPr>
          <w:position w:val="-32"/>
        </w:rPr>
        <w:object w:dxaOrig="3260" w:dyaOrig="780" w14:anchorId="4622287D">
          <v:shape id="_x0000_i1077" type="#_x0000_t75" style="width:163pt;height:35.8pt" o:ole="">
            <v:imagedata r:id="rId70" o:title=""/>
          </v:shape>
          <o:OLEObject Type="Embed" ProgID="Equation.3" ShapeID="_x0000_i1077" DrawAspect="Content" ObjectID="_1843324519" r:id="rId71"/>
        </w:object>
      </w:r>
      <w:r w:rsidR="00DF1F91" w:rsidRPr="001C047D">
        <w:rPr>
          <w:lang w:val="en-US"/>
        </w:rPr>
        <w:t xml:space="preserve">                                             </w:t>
      </w:r>
      <w:proofErr w:type="gramStart"/>
      <w:r w:rsidR="00DF1F91" w:rsidRPr="001C047D">
        <w:rPr>
          <w:lang w:val="en-US"/>
        </w:rPr>
        <w:t xml:space="preserve">   (</w:t>
      </w:r>
      <w:proofErr w:type="gramEnd"/>
      <w:r w:rsidR="00DF1F91" w:rsidRPr="001C047D">
        <w:rPr>
          <w:lang w:val="en-US"/>
        </w:rPr>
        <w:t>1</w:t>
      </w:r>
      <w:r w:rsidR="00200A7D" w:rsidRPr="00D907C9">
        <w:rPr>
          <w:lang w:val="en-US"/>
        </w:rPr>
        <w:t>9</w:t>
      </w:r>
      <w:r w:rsidR="00DF1F91" w:rsidRPr="001C047D">
        <w:rPr>
          <w:lang w:val="en-US"/>
        </w:rPr>
        <w:t>)</w:t>
      </w:r>
    </w:p>
    <w:p w14:paraId="26E79D16" w14:textId="77777777" w:rsidR="00E04026" w:rsidRDefault="00E04026" w:rsidP="0051470F">
      <w:pPr>
        <w:pStyle w:val="af6"/>
        <w:widowControl w:val="0"/>
        <w:ind w:firstLine="284"/>
        <w:jc w:val="both"/>
        <w:rPr>
          <w:rFonts w:eastAsiaTheme="minorEastAsia"/>
          <w:sz w:val="24"/>
          <w:szCs w:val="24"/>
          <w:lang w:val="en-US"/>
        </w:rPr>
      </w:pPr>
    </w:p>
    <w:p w14:paraId="4A4240D7" w14:textId="77777777" w:rsidR="00E04026" w:rsidRDefault="00E04026" w:rsidP="0051470F">
      <w:pPr>
        <w:pStyle w:val="af6"/>
        <w:widowControl w:val="0"/>
        <w:ind w:firstLine="284"/>
        <w:jc w:val="both"/>
        <w:rPr>
          <w:rFonts w:eastAsiaTheme="minorEastAsia"/>
          <w:sz w:val="24"/>
          <w:szCs w:val="24"/>
          <w:lang w:val="en-US"/>
        </w:rPr>
      </w:pPr>
      <w:r>
        <w:rPr>
          <w:rFonts w:eastAsiaTheme="minorEastAsia"/>
          <w:sz w:val="24"/>
          <w:szCs w:val="24"/>
          <w:lang w:val="en-US"/>
        </w:rPr>
        <w:t>………………………………………………………………………………………………………………</w:t>
      </w:r>
    </w:p>
    <w:p w14:paraId="2285D43E" w14:textId="40BDBE81" w:rsidR="004319B8" w:rsidRDefault="004319B8" w:rsidP="0051470F">
      <w:pPr>
        <w:pStyle w:val="af6"/>
        <w:widowControl w:val="0"/>
        <w:ind w:firstLine="284"/>
        <w:jc w:val="both"/>
        <w:rPr>
          <w:rFonts w:eastAsiaTheme="minorEastAsia"/>
          <w:sz w:val="24"/>
          <w:szCs w:val="24"/>
          <w:lang w:val="en-US"/>
        </w:rPr>
      </w:pPr>
      <w:r w:rsidRPr="004319B8">
        <w:rPr>
          <w:rFonts w:eastAsiaTheme="minorEastAsia"/>
          <w:sz w:val="24"/>
          <w:szCs w:val="24"/>
          <w:lang w:val="en-US"/>
        </w:rPr>
        <w:t>Thus, according to a numerical method with respect to unknowns, a system of algebraic equations</w:t>
      </w:r>
      <w:r w:rsidR="00F2751E">
        <w:rPr>
          <w:rFonts w:eastAsiaTheme="minorEastAsia"/>
          <w:sz w:val="24"/>
          <w:szCs w:val="24"/>
          <w:lang w:val="en-US"/>
        </w:rPr>
        <w:t xml:space="preserve"> is obtained</w:t>
      </w:r>
      <w:r w:rsidRPr="004319B8">
        <w:rPr>
          <w:rFonts w:eastAsiaTheme="minorEastAsia"/>
          <w:sz w:val="24"/>
          <w:szCs w:val="24"/>
          <w:lang w:val="en-US"/>
        </w:rPr>
        <w:t>. The Gauss method is used to solve the system. Based on the developed algorithm, a package</w:t>
      </w:r>
      <w:r w:rsidR="00F2751E">
        <w:rPr>
          <w:rFonts w:eastAsiaTheme="minorEastAsia"/>
          <w:sz w:val="24"/>
          <w:szCs w:val="24"/>
          <w:lang w:val="en-US"/>
        </w:rPr>
        <w:t xml:space="preserve"> of applied computer programs i</w:t>
      </w:r>
      <w:r w:rsidRPr="004319B8">
        <w:rPr>
          <w:rFonts w:eastAsiaTheme="minorEastAsia"/>
          <w:sz w:val="24"/>
          <w:szCs w:val="24"/>
          <w:lang w:val="en-US"/>
        </w:rPr>
        <w:t>s created.</w:t>
      </w:r>
    </w:p>
    <w:p w14:paraId="032C0D64" w14:textId="77777777" w:rsidR="00F07B52" w:rsidRDefault="00F07B52" w:rsidP="0051470F">
      <w:pPr>
        <w:pStyle w:val="af6"/>
        <w:widowControl w:val="0"/>
        <w:ind w:firstLine="284"/>
        <w:jc w:val="both"/>
        <w:rPr>
          <w:rFonts w:eastAsiaTheme="minorEastAsia"/>
          <w:sz w:val="24"/>
          <w:szCs w:val="24"/>
          <w:lang w:val="en-US"/>
        </w:rPr>
      </w:pPr>
    </w:p>
    <w:p w14:paraId="4C0A7804" w14:textId="77777777" w:rsidR="00F07B52" w:rsidRPr="00EA60D7" w:rsidRDefault="00F07B52" w:rsidP="00E67EF6">
      <w:pPr>
        <w:pStyle w:val="a7"/>
        <w:spacing w:after="240"/>
        <w:ind w:left="288"/>
        <w:rPr>
          <w:rFonts w:ascii="Times New Roman" w:hAnsi="Times New Roman" w:cs="Times New Roman"/>
          <w:b/>
          <w:i/>
          <w:sz w:val="24"/>
          <w:szCs w:val="24"/>
          <w:highlight w:val="yellow"/>
          <w:lang w:val="en-US"/>
        </w:rPr>
      </w:pPr>
      <w:r w:rsidRPr="00EA60D7">
        <w:rPr>
          <w:rFonts w:ascii="Times New Roman" w:hAnsi="Times New Roman" w:cs="Times New Roman"/>
          <w:b/>
          <w:i/>
          <w:sz w:val="24"/>
          <w:szCs w:val="24"/>
          <w:highlight w:val="yellow"/>
          <w:lang w:val="en-US"/>
        </w:rPr>
        <w:t>4.1. Solution of the test cases</w:t>
      </w:r>
    </w:p>
    <w:p w14:paraId="48AAFE42" w14:textId="77777777" w:rsidR="003F4958" w:rsidRPr="00DA78F7" w:rsidRDefault="003F4958" w:rsidP="003F4958">
      <w:pPr>
        <w:pStyle w:val="a7"/>
        <w:ind w:left="0" w:firstLine="270"/>
        <w:jc w:val="both"/>
        <w:rPr>
          <w:rFonts w:ascii="Times New Roman" w:hAnsi="Times New Roman"/>
          <w:sz w:val="24"/>
          <w:szCs w:val="24"/>
          <w:highlight w:val="yellow"/>
          <w:lang w:val="en-US"/>
        </w:rPr>
      </w:pPr>
      <w:r w:rsidRPr="00DA78F7">
        <w:rPr>
          <w:rFonts w:ascii="Times New Roman" w:hAnsi="Times New Roman"/>
          <w:sz w:val="24"/>
          <w:szCs w:val="24"/>
          <w:highlight w:val="yellow"/>
          <w:lang w:val="en-US"/>
        </w:rPr>
        <w:t>Verification of efficiency of the proposed numerical method and programs, based on the solution of test cases, is a necessary stage to confirm the reliability of research results obtained in solving specific problems. The problems for which an exact solution is known [</w:t>
      </w:r>
      <w:r w:rsidR="006D19FA">
        <w:rPr>
          <w:rFonts w:ascii="Times New Roman" w:hAnsi="Times New Roman"/>
          <w:sz w:val="24"/>
          <w:szCs w:val="24"/>
          <w:highlight w:val="yellow"/>
          <w:lang w:val="en-US"/>
        </w:rPr>
        <w:t>68</w:t>
      </w:r>
      <w:r w:rsidRPr="00DA78F7">
        <w:rPr>
          <w:rFonts w:ascii="Times New Roman" w:hAnsi="Times New Roman"/>
          <w:sz w:val="24"/>
          <w:szCs w:val="24"/>
          <w:highlight w:val="yellow"/>
          <w:lang w:val="en-US"/>
        </w:rPr>
        <w:t>] have been considered as test cases. Tables 1 and 2 show a satisfactory agreement of approximate solutions with exact ones; this shows the reliability and high accuracy of calculation results.</w:t>
      </w:r>
    </w:p>
    <w:p w14:paraId="62E8FB6C" w14:textId="77777777" w:rsidR="003F4958" w:rsidRPr="00DA78F7" w:rsidRDefault="003F4958" w:rsidP="003F4958">
      <w:pPr>
        <w:pStyle w:val="a7"/>
        <w:numPr>
          <w:ilvl w:val="0"/>
          <w:numId w:val="26"/>
        </w:numPr>
        <w:spacing w:after="0" w:line="240" w:lineRule="auto"/>
        <w:ind w:left="0" w:firstLine="270"/>
        <w:jc w:val="both"/>
        <w:rPr>
          <w:rFonts w:ascii="Times New Roman" w:hAnsi="Times New Roman"/>
          <w:sz w:val="24"/>
          <w:szCs w:val="24"/>
          <w:highlight w:val="yellow"/>
          <w:lang w:val="en-US"/>
        </w:rPr>
      </w:pPr>
      <w:r w:rsidRPr="00EA60D7">
        <w:rPr>
          <w:rFonts w:ascii="Times New Roman" w:hAnsi="Times New Roman"/>
          <w:i/>
          <w:sz w:val="24"/>
          <w:szCs w:val="24"/>
          <w:highlight w:val="yellow"/>
          <w:lang w:val="en-US"/>
        </w:rPr>
        <w:t>Test Example 1</w:t>
      </w:r>
      <w:r w:rsidRPr="00DA78F7">
        <w:rPr>
          <w:rFonts w:ascii="Times New Roman" w:hAnsi="Times New Roman"/>
          <w:sz w:val="24"/>
          <w:szCs w:val="24"/>
          <w:highlight w:val="yellow"/>
          <w:lang w:val="en-US"/>
        </w:rPr>
        <w:t xml:space="preserve">. Consider a non-linear </w:t>
      </w:r>
      <w:proofErr w:type="spellStart"/>
      <w:r w:rsidRPr="00DA78F7">
        <w:rPr>
          <w:rFonts w:ascii="Times New Roman" w:hAnsi="Times New Roman"/>
          <w:sz w:val="24"/>
          <w:szCs w:val="24"/>
          <w:highlight w:val="yellow"/>
          <w:lang w:val="en-US"/>
        </w:rPr>
        <w:t>integro</w:t>
      </w:r>
      <w:proofErr w:type="spellEnd"/>
      <w:r w:rsidRPr="00DA78F7">
        <w:rPr>
          <w:rFonts w:ascii="Times New Roman" w:hAnsi="Times New Roman"/>
          <w:sz w:val="24"/>
          <w:szCs w:val="24"/>
          <w:highlight w:val="yellow"/>
          <w:lang w:val="en-US"/>
        </w:rPr>
        <w:t>-differential equation of the form</w:t>
      </w:r>
    </w:p>
    <w:p w14:paraId="1F024916" w14:textId="77777777" w:rsidR="003F4958" w:rsidRPr="00DA78F7" w:rsidRDefault="003F4958" w:rsidP="003F4958">
      <w:pPr>
        <w:jc w:val="right"/>
        <w:rPr>
          <w:highlight w:val="yellow"/>
          <w:lang w:val="en-US"/>
        </w:rPr>
      </w:pPr>
      <w:r w:rsidRPr="00DA78F7">
        <w:rPr>
          <w:position w:val="-32"/>
          <w:highlight w:val="yellow"/>
        </w:rPr>
        <w:object w:dxaOrig="8140" w:dyaOrig="760" w14:anchorId="052DD4E2">
          <v:shape id="_x0000_i1109" type="#_x0000_t75" style="width:406.4pt;height:35.8pt" o:ole="">
            <v:imagedata r:id="rId72" o:title=""/>
          </v:shape>
          <o:OLEObject Type="Embed" ProgID="Equation.3" ShapeID="_x0000_i1109" DrawAspect="Content" ObjectID="_1843324520" r:id="rId73"/>
        </w:object>
      </w:r>
      <w:r w:rsidRPr="00DA78F7">
        <w:rPr>
          <w:highlight w:val="yellow"/>
          <w:lang w:val="en-US"/>
        </w:rPr>
        <w:t xml:space="preserve">               (2</w:t>
      </w:r>
      <w:r w:rsidR="00200A7D" w:rsidRPr="00D907C9">
        <w:rPr>
          <w:highlight w:val="yellow"/>
          <w:lang w:val="en-US"/>
        </w:rPr>
        <w:t>4</w:t>
      </w:r>
      <w:r w:rsidRPr="00DA78F7">
        <w:rPr>
          <w:highlight w:val="yellow"/>
          <w:lang w:val="en-US"/>
        </w:rPr>
        <w:t>)</w:t>
      </w:r>
    </w:p>
    <w:p w14:paraId="35BA8538" w14:textId="77777777" w:rsidR="003F4958" w:rsidRPr="00DA78F7" w:rsidRDefault="003F4958" w:rsidP="003F4958">
      <w:pPr>
        <w:jc w:val="center"/>
        <w:rPr>
          <w:highlight w:val="yellow"/>
          <w:lang w:val="en-US"/>
        </w:rPr>
      </w:pPr>
      <w:proofErr w:type="gramStart"/>
      <w:r w:rsidRPr="00DA78F7">
        <w:rPr>
          <w:i/>
          <w:iCs/>
          <w:highlight w:val="yellow"/>
          <w:lang w:val="en-US"/>
        </w:rPr>
        <w:t>w(</w:t>
      </w:r>
      <w:r w:rsidRPr="00DA78F7">
        <w:rPr>
          <w:highlight w:val="yellow"/>
          <w:lang w:val="en-US"/>
        </w:rPr>
        <w:t>0)=</w:t>
      </w:r>
      <w:proofErr w:type="gramEnd"/>
      <w:r w:rsidRPr="00DA78F7">
        <w:rPr>
          <w:highlight w:val="yellow"/>
          <w:lang w:val="en-US"/>
        </w:rPr>
        <w:t xml:space="preserve">1, </w:t>
      </w:r>
      <w:r w:rsidRPr="00DA78F7">
        <w:rPr>
          <w:position w:val="-10"/>
          <w:highlight w:val="yellow"/>
          <w:lang w:val="en-US"/>
        </w:rPr>
        <w:object w:dxaOrig="1080" w:dyaOrig="320" w14:anchorId="4A4C908F">
          <v:shape id="_x0000_i1110" type="#_x0000_t75" style="width:51.7pt;height:16.8pt" o:ole="">
            <v:imagedata r:id="rId74" o:title=""/>
          </v:shape>
          <o:OLEObject Type="Embed" ProgID="Equation.3" ShapeID="_x0000_i1110" DrawAspect="Content" ObjectID="_1843324521" r:id="rId75"/>
        </w:object>
      </w:r>
      <w:r w:rsidRPr="00DA78F7">
        <w:rPr>
          <w:highlight w:val="yellow"/>
          <w:lang w:val="en-US"/>
        </w:rPr>
        <w:t>,</w:t>
      </w:r>
    </w:p>
    <w:p w14:paraId="4F957FF9" w14:textId="77777777" w:rsidR="003F4958" w:rsidRPr="00DA78F7" w:rsidRDefault="003F4958" w:rsidP="003F4958">
      <w:pPr>
        <w:jc w:val="both"/>
        <w:rPr>
          <w:highlight w:val="yellow"/>
          <w:lang w:val="en-US"/>
        </w:rPr>
      </w:pPr>
      <w:proofErr w:type="gramStart"/>
      <w:r w:rsidRPr="00DA78F7">
        <w:rPr>
          <w:highlight w:val="yellow"/>
          <w:lang w:val="en-US"/>
        </w:rPr>
        <w:t>where</w:t>
      </w:r>
      <w:proofErr w:type="gramEnd"/>
    </w:p>
    <w:p w14:paraId="245E64D1" w14:textId="6ABE5A1C" w:rsidR="003F4958" w:rsidRDefault="003F4958" w:rsidP="00E04026">
      <w:pPr>
        <w:ind w:firstLine="720"/>
        <w:jc w:val="center"/>
        <w:rPr>
          <w:highlight w:val="yellow"/>
          <w:lang w:val="en-US"/>
        </w:rPr>
      </w:pPr>
      <w:r w:rsidRPr="00DA78F7">
        <w:rPr>
          <w:position w:val="-10"/>
          <w:highlight w:val="yellow"/>
        </w:rPr>
        <w:object w:dxaOrig="2140" w:dyaOrig="360" w14:anchorId="76528919">
          <v:shape id="_x0000_i1111" type="#_x0000_t75" style="width:107.8pt;height:19pt" o:ole="">
            <v:imagedata r:id="rId76" o:title=""/>
          </v:shape>
          <o:OLEObject Type="Embed" ProgID="Equation.3" ShapeID="_x0000_i1111" DrawAspect="Content" ObjectID="_1843324522" r:id="rId77"/>
        </w:object>
      </w:r>
      <w:r w:rsidRPr="00DA78F7">
        <w:rPr>
          <w:highlight w:val="yellow"/>
          <w:lang w:val="en-US"/>
        </w:rPr>
        <w:t>, 0&lt;</w:t>
      </w:r>
      <w:r w:rsidRPr="00DA78F7">
        <w:rPr>
          <w:i/>
          <w:highlight w:val="yellow"/>
          <w:lang w:val="en-US"/>
        </w:rPr>
        <w:sym w:font="Symbol" w:char="F061"/>
      </w:r>
      <w:r w:rsidRPr="00DA78F7">
        <w:rPr>
          <w:highlight w:val="yellow"/>
          <w:lang w:val="en-US"/>
        </w:rPr>
        <w:t xml:space="preserve">&lt;1;    </w:t>
      </w:r>
    </w:p>
    <w:p w14:paraId="794BA3F6" w14:textId="72B75A46" w:rsidR="00E04026" w:rsidRPr="00DA78F7" w:rsidRDefault="00E04026" w:rsidP="00E04026">
      <w:pPr>
        <w:ind w:firstLine="720"/>
        <w:jc w:val="center"/>
        <w:rPr>
          <w:b/>
          <w:highlight w:val="yellow"/>
        </w:rPr>
      </w:pPr>
      <w:r>
        <w:rPr>
          <w:highlight w:val="yellow"/>
          <w:lang w:val="en-US"/>
        </w:rPr>
        <w:t>………………………………………………………………………………………………………………………………………………………………………………………………………………………………</w:t>
      </w:r>
    </w:p>
    <w:p w14:paraId="544E6C95" w14:textId="77777777" w:rsidR="003F4958" w:rsidRPr="00073978" w:rsidRDefault="003F4958" w:rsidP="003F4958">
      <w:pPr>
        <w:pStyle w:val="a3"/>
        <w:spacing w:line="259" w:lineRule="auto"/>
        <w:ind w:firstLine="720"/>
        <w:jc w:val="right"/>
        <w:rPr>
          <w:b/>
          <w:iCs/>
          <w:sz w:val="24"/>
          <w:szCs w:val="24"/>
          <w:highlight w:val="yellow"/>
          <w:lang w:val="en-US"/>
        </w:rPr>
      </w:pPr>
      <w:r w:rsidRPr="00073978">
        <w:rPr>
          <w:b/>
          <w:iCs/>
          <w:sz w:val="24"/>
          <w:szCs w:val="24"/>
          <w:highlight w:val="yellow"/>
          <w:lang w:val="en-US"/>
        </w:rPr>
        <w:t>Table 1</w:t>
      </w:r>
    </w:p>
    <w:p w14:paraId="5FA874FB" w14:textId="77777777" w:rsidR="003F4958" w:rsidRPr="00DA78F7" w:rsidRDefault="003F4958" w:rsidP="003F4958">
      <w:pPr>
        <w:pStyle w:val="4"/>
        <w:ind w:firstLine="720"/>
        <w:jc w:val="center"/>
        <w:rPr>
          <w:rFonts w:ascii="Times New Roman" w:hAnsi="Times New Roman" w:cs="Times New Roman"/>
          <w:b/>
          <w:i w:val="0"/>
          <w:color w:val="auto"/>
          <w:sz w:val="24"/>
          <w:szCs w:val="24"/>
          <w:highlight w:val="yellow"/>
          <w:lang w:val="en-US"/>
        </w:rPr>
      </w:pPr>
      <w:r w:rsidRPr="00DA78F7">
        <w:rPr>
          <w:rFonts w:ascii="Times New Roman" w:hAnsi="Times New Roman" w:cs="Times New Roman"/>
          <w:b/>
          <w:i w:val="0"/>
          <w:color w:val="auto"/>
          <w:sz w:val="24"/>
          <w:szCs w:val="24"/>
          <w:highlight w:val="yellow"/>
          <w:lang w:val="en-US"/>
        </w:rPr>
        <w:t>Comparison of exact and approximate solutions of the IDE</w:t>
      </w:r>
    </w:p>
    <w:tbl>
      <w:tblPr>
        <w:tblW w:w="0" w:type="auto"/>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2137"/>
        <w:gridCol w:w="2522"/>
        <w:gridCol w:w="2133"/>
      </w:tblGrid>
      <w:tr w:rsidR="003F4958" w:rsidRPr="00DA78F7" w14:paraId="44D14569" w14:textId="77777777" w:rsidTr="001E5C93">
        <w:trPr>
          <w:cantSplit/>
        </w:trPr>
        <w:tc>
          <w:tcPr>
            <w:tcW w:w="1617" w:type="dxa"/>
            <w:vMerge w:val="restart"/>
            <w:vAlign w:val="center"/>
          </w:tcPr>
          <w:p w14:paraId="5C9CADC1" w14:textId="77777777" w:rsidR="003F4958" w:rsidRPr="00DA78F7" w:rsidRDefault="003F4958" w:rsidP="000C6453">
            <w:pPr>
              <w:ind w:firstLine="360"/>
              <w:jc w:val="both"/>
              <w:rPr>
                <w:i/>
                <w:highlight w:val="yellow"/>
              </w:rPr>
            </w:pPr>
            <w:r w:rsidRPr="00DA78F7">
              <w:rPr>
                <w:i/>
                <w:highlight w:val="yellow"/>
                <w:lang w:val="en-US"/>
              </w:rPr>
              <w:t>t</w:t>
            </w:r>
          </w:p>
        </w:tc>
        <w:tc>
          <w:tcPr>
            <w:tcW w:w="4659" w:type="dxa"/>
            <w:gridSpan w:val="2"/>
            <w:vAlign w:val="center"/>
          </w:tcPr>
          <w:p w14:paraId="01C2A686" w14:textId="77777777" w:rsidR="003F4958" w:rsidRPr="00DA78F7" w:rsidRDefault="003F4958" w:rsidP="000C6453">
            <w:pPr>
              <w:ind w:firstLine="720"/>
              <w:jc w:val="center"/>
              <w:rPr>
                <w:b/>
                <w:highlight w:val="yellow"/>
              </w:rPr>
            </w:pPr>
            <w:r w:rsidRPr="00DA78F7">
              <w:rPr>
                <w:b/>
                <w:highlight w:val="yellow"/>
                <w:lang w:val="en-US"/>
              </w:rPr>
              <w:t>Solution</w:t>
            </w:r>
          </w:p>
        </w:tc>
        <w:tc>
          <w:tcPr>
            <w:tcW w:w="2133" w:type="dxa"/>
            <w:vMerge w:val="restart"/>
            <w:vAlign w:val="center"/>
          </w:tcPr>
          <w:p w14:paraId="237B1B41" w14:textId="77777777" w:rsidR="003F4958" w:rsidRPr="00DA78F7" w:rsidRDefault="003F4958" w:rsidP="000C6453">
            <w:pPr>
              <w:ind w:firstLine="720"/>
              <w:jc w:val="both"/>
              <w:rPr>
                <w:highlight w:val="yellow"/>
              </w:rPr>
            </w:pPr>
            <w:r w:rsidRPr="00DA78F7">
              <w:rPr>
                <w:highlight w:val="yellow"/>
              </w:rPr>
              <w:sym w:font="Symbol" w:char="F044"/>
            </w:r>
          </w:p>
        </w:tc>
      </w:tr>
      <w:tr w:rsidR="003F4958" w:rsidRPr="00DA78F7" w14:paraId="2C0602F0" w14:textId="77777777" w:rsidTr="001E5C93">
        <w:trPr>
          <w:cantSplit/>
        </w:trPr>
        <w:tc>
          <w:tcPr>
            <w:tcW w:w="1617" w:type="dxa"/>
            <w:vMerge/>
            <w:vAlign w:val="center"/>
          </w:tcPr>
          <w:p w14:paraId="2B60B1DA" w14:textId="77777777" w:rsidR="003F4958" w:rsidRPr="00DA78F7" w:rsidRDefault="003F4958" w:rsidP="000C6453">
            <w:pPr>
              <w:ind w:firstLine="360"/>
              <w:jc w:val="both"/>
              <w:rPr>
                <w:highlight w:val="yellow"/>
              </w:rPr>
            </w:pPr>
          </w:p>
        </w:tc>
        <w:tc>
          <w:tcPr>
            <w:tcW w:w="2137" w:type="dxa"/>
            <w:vAlign w:val="bottom"/>
          </w:tcPr>
          <w:p w14:paraId="3793B078" w14:textId="77777777" w:rsidR="003F4958" w:rsidRPr="00DA78F7" w:rsidRDefault="003F4958" w:rsidP="000C6453">
            <w:pPr>
              <w:jc w:val="center"/>
              <w:rPr>
                <w:b/>
                <w:highlight w:val="yellow"/>
              </w:rPr>
            </w:pPr>
            <w:r w:rsidRPr="00DA78F7">
              <w:rPr>
                <w:b/>
                <w:highlight w:val="yellow"/>
                <w:lang w:val="en-US"/>
              </w:rPr>
              <w:t>Exact</w:t>
            </w:r>
          </w:p>
        </w:tc>
        <w:tc>
          <w:tcPr>
            <w:tcW w:w="2522" w:type="dxa"/>
            <w:vAlign w:val="center"/>
          </w:tcPr>
          <w:p w14:paraId="37E5AEE1" w14:textId="77777777" w:rsidR="003F4958" w:rsidRPr="00DA78F7" w:rsidRDefault="003F4958" w:rsidP="000C6453">
            <w:pPr>
              <w:pStyle w:val="1"/>
              <w:spacing w:line="259" w:lineRule="auto"/>
              <w:jc w:val="center"/>
              <w:rPr>
                <w:sz w:val="24"/>
                <w:szCs w:val="24"/>
                <w:highlight w:val="yellow"/>
              </w:rPr>
            </w:pPr>
            <w:r w:rsidRPr="00DA78F7">
              <w:rPr>
                <w:sz w:val="24"/>
                <w:szCs w:val="24"/>
                <w:highlight w:val="yellow"/>
                <w:lang w:val="en-US"/>
              </w:rPr>
              <w:t>Approximate</w:t>
            </w:r>
          </w:p>
        </w:tc>
        <w:tc>
          <w:tcPr>
            <w:tcW w:w="2133" w:type="dxa"/>
            <w:vMerge/>
            <w:vAlign w:val="center"/>
          </w:tcPr>
          <w:p w14:paraId="0172CBED" w14:textId="77777777" w:rsidR="003F4958" w:rsidRPr="00DA78F7" w:rsidRDefault="003F4958" w:rsidP="000C6453">
            <w:pPr>
              <w:ind w:firstLine="720"/>
              <w:jc w:val="both"/>
              <w:rPr>
                <w:highlight w:val="yellow"/>
              </w:rPr>
            </w:pPr>
          </w:p>
        </w:tc>
      </w:tr>
      <w:tr w:rsidR="003F4958" w:rsidRPr="00DA78F7" w14:paraId="062D9ABB" w14:textId="77777777" w:rsidTr="001E5C93">
        <w:tc>
          <w:tcPr>
            <w:tcW w:w="1617" w:type="dxa"/>
            <w:vAlign w:val="center"/>
          </w:tcPr>
          <w:p w14:paraId="7DAB81BC" w14:textId="77777777" w:rsidR="003F4958" w:rsidRPr="00DA78F7" w:rsidRDefault="003F4958" w:rsidP="000C6453">
            <w:pPr>
              <w:ind w:firstLine="360"/>
              <w:jc w:val="both"/>
              <w:rPr>
                <w:highlight w:val="yellow"/>
              </w:rPr>
            </w:pPr>
            <w:r w:rsidRPr="00DA78F7">
              <w:rPr>
                <w:highlight w:val="yellow"/>
              </w:rPr>
              <w:t>0</w:t>
            </w:r>
          </w:p>
        </w:tc>
        <w:tc>
          <w:tcPr>
            <w:tcW w:w="2137" w:type="dxa"/>
            <w:vAlign w:val="center"/>
          </w:tcPr>
          <w:p w14:paraId="379CF8C1" w14:textId="77777777" w:rsidR="003F4958" w:rsidRPr="00DA78F7" w:rsidRDefault="003F4958" w:rsidP="000C6453">
            <w:pPr>
              <w:ind w:firstLine="720"/>
              <w:jc w:val="both"/>
              <w:rPr>
                <w:highlight w:val="yellow"/>
              </w:rPr>
            </w:pPr>
            <w:r w:rsidRPr="00DA78F7">
              <w:rPr>
                <w:highlight w:val="yellow"/>
              </w:rPr>
              <w:t>1,000000</w:t>
            </w:r>
          </w:p>
        </w:tc>
        <w:tc>
          <w:tcPr>
            <w:tcW w:w="2522" w:type="dxa"/>
            <w:vAlign w:val="center"/>
          </w:tcPr>
          <w:p w14:paraId="1BFFD21E" w14:textId="77777777" w:rsidR="003F4958" w:rsidRPr="00DA78F7" w:rsidRDefault="003F4958" w:rsidP="000C6453">
            <w:pPr>
              <w:ind w:firstLine="720"/>
              <w:jc w:val="both"/>
              <w:rPr>
                <w:highlight w:val="yellow"/>
              </w:rPr>
            </w:pPr>
            <w:r w:rsidRPr="00DA78F7">
              <w:rPr>
                <w:highlight w:val="yellow"/>
              </w:rPr>
              <w:t>1,000000</w:t>
            </w:r>
          </w:p>
        </w:tc>
        <w:tc>
          <w:tcPr>
            <w:tcW w:w="2133" w:type="dxa"/>
            <w:vAlign w:val="center"/>
          </w:tcPr>
          <w:p w14:paraId="402C7FBF" w14:textId="77777777" w:rsidR="003F4958" w:rsidRPr="00DA78F7" w:rsidRDefault="003F4958" w:rsidP="000C6453">
            <w:pPr>
              <w:ind w:firstLine="720"/>
              <w:jc w:val="both"/>
              <w:rPr>
                <w:highlight w:val="yellow"/>
              </w:rPr>
            </w:pPr>
            <w:r w:rsidRPr="00DA78F7">
              <w:rPr>
                <w:highlight w:val="yellow"/>
              </w:rPr>
              <w:t>-</w:t>
            </w:r>
          </w:p>
        </w:tc>
      </w:tr>
      <w:tr w:rsidR="003F4958" w:rsidRPr="00DA78F7" w14:paraId="55BEF492" w14:textId="77777777" w:rsidTr="001E5C93">
        <w:tc>
          <w:tcPr>
            <w:tcW w:w="1617" w:type="dxa"/>
            <w:vAlign w:val="center"/>
          </w:tcPr>
          <w:p w14:paraId="1E95B155" w14:textId="77777777" w:rsidR="003F4958" w:rsidRPr="00DA78F7" w:rsidRDefault="003F4958" w:rsidP="000C6453">
            <w:pPr>
              <w:ind w:firstLine="360"/>
              <w:jc w:val="both"/>
              <w:rPr>
                <w:highlight w:val="yellow"/>
              </w:rPr>
            </w:pPr>
            <w:r w:rsidRPr="00DA78F7">
              <w:rPr>
                <w:highlight w:val="yellow"/>
              </w:rPr>
              <w:lastRenderedPageBreak/>
              <w:t>1</w:t>
            </w:r>
          </w:p>
        </w:tc>
        <w:tc>
          <w:tcPr>
            <w:tcW w:w="2137" w:type="dxa"/>
            <w:vAlign w:val="center"/>
          </w:tcPr>
          <w:p w14:paraId="6FC0C299" w14:textId="77777777" w:rsidR="003F4958" w:rsidRPr="00DA78F7" w:rsidRDefault="003F4958" w:rsidP="000C6453">
            <w:pPr>
              <w:ind w:firstLine="720"/>
              <w:jc w:val="both"/>
              <w:rPr>
                <w:highlight w:val="yellow"/>
              </w:rPr>
            </w:pPr>
            <w:r w:rsidRPr="00DA78F7">
              <w:rPr>
                <w:highlight w:val="yellow"/>
              </w:rPr>
              <w:t>0,970445</w:t>
            </w:r>
          </w:p>
        </w:tc>
        <w:tc>
          <w:tcPr>
            <w:tcW w:w="2522" w:type="dxa"/>
            <w:vAlign w:val="center"/>
          </w:tcPr>
          <w:p w14:paraId="50F654AD" w14:textId="77777777" w:rsidR="003F4958" w:rsidRPr="00DA78F7" w:rsidRDefault="003F4958" w:rsidP="000C6453">
            <w:pPr>
              <w:ind w:firstLine="720"/>
              <w:jc w:val="both"/>
              <w:rPr>
                <w:highlight w:val="yellow"/>
              </w:rPr>
            </w:pPr>
            <w:r w:rsidRPr="00DA78F7">
              <w:rPr>
                <w:highlight w:val="yellow"/>
              </w:rPr>
              <w:t>0,970373</w:t>
            </w:r>
          </w:p>
        </w:tc>
        <w:tc>
          <w:tcPr>
            <w:tcW w:w="2133" w:type="dxa"/>
            <w:vAlign w:val="center"/>
          </w:tcPr>
          <w:p w14:paraId="151B5CAC" w14:textId="77777777" w:rsidR="003F4958" w:rsidRPr="00DA78F7" w:rsidRDefault="003F4958" w:rsidP="000C6453">
            <w:pPr>
              <w:ind w:firstLine="720"/>
              <w:jc w:val="both"/>
              <w:rPr>
                <w:highlight w:val="yellow"/>
                <w:vertAlign w:val="superscript"/>
              </w:rPr>
            </w:pPr>
            <w:r w:rsidRPr="00DA78F7">
              <w:rPr>
                <w:highlight w:val="yellow"/>
              </w:rPr>
              <w:t>0,7</w:t>
            </w:r>
            <w:r w:rsidRPr="00DA78F7">
              <w:rPr>
                <w:highlight w:val="yellow"/>
              </w:rPr>
              <w:sym w:font="Symbol" w:char="F0D7"/>
            </w:r>
            <w:r w:rsidRPr="00DA78F7">
              <w:rPr>
                <w:highlight w:val="yellow"/>
              </w:rPr>
              <w:t>10</w:t>
            </w:r>
            <w:r w:rsidRPr="00DA78F7">
              <w:rPr>
                <w:highlight w:val="yellow"/>
                <w:vertAlign w:val="superscript"/>
              </w:rPr>
              <w:t>-4</w:t>
            </w:r>
          </w:p>
        </w:tc>
      </w:tr>
      <w:tr w:rsidR="003F4958" w:rsidRPr="00DA78F7" w14:paraId="5913585F" w14:textId="77777777" w:rsidTr="001E5C93">
        <w:tc>
          <w:tcPr>
            <w:tcW w:w="1617" w:type="dxa"/>
            <w:vAlign w:val="center"/>
          </w:tcPr>
          <w:p w14:paraId="19B966D3" w14:textId="77777777" w:rsidR="003F4958" w:rsidRPr="00DA78F7" w:rsidRDefault="003F4958" w:rsidP="000C6453">
            <w:pPr>
              <w:ind w:firstLine="360"/>
              <w:jc w:val="both"/>
              <w:rPr>
                <w:highlight w:val="yellow"/>
              </w:rPr>
            </w:pPr>
            <w:r w:rsidRPr="00DA78F7">
              <w:rPr>
                <w:highlight w:val="yellow"/>
              </w:rPr>
              <w:t>2</w:t>
            </w:r>
          </w:p>
        </w:tc>
        <w:tc>
          <w:tcPr>
            <w:tcW w:w="2137" w:type="dxa"/>
            <w:vAlign w:val="center"/>
          </w:tcPr>
          <w:p w14:paraId="78AA61B3" w14:textId="77777777" w:rsidR="003F4958" w:rsidRPr="00DA78F7" w:rsidRDefault="003F4958" w:rsidP="000C6453">
            <w:pPr>
              <w:ind w:firstLine="720"/>
              <w:jc w:val="both"/>
              <w:rPr>
                <w:highlight w:val="yellow"/>
              </w:rPr>
            </w:pPr>
            <w:r w:rsidRPr="00DA78F7">
              <w:rPr>
                <w:highlight w:val="yellow"/>
              </w:rPr>
              <w:t>0,941764</w:t>
            </w:r>
          </w:p>
        </w:tc>
        <w:tc>
          <w:tcPr>
            <w:tcW w:w="2522" w:type="dxa"/>
            <w:vAlign w:val="center"/>
          </w:tcPr>
          <w:p w14:paraId="3B7300F2" w14:textId="77777777" w:rsidR="003F4958" w:rsidRPr="00DA78F7" w:rsidRDefault="003F4958" w:rsidP="000C6453">
            <w:pPr>
              <w:ind w:firstLine="720"/>
              <w:jc w:val="both"/>
              <w:rPr>
                <w:highlight w:val="yellow"/>
              </w:rPr>
            </w:pPr>
            <w:r w:rsidRPr="00DA78F7">
              <w:rPr>
                <w:highlight w:val="yellow"/>
              </w:rPr>
              <w:t>0,941622</w:t>
            </w:r>
          </w:p>
        </w:tc>
        <w:tc>
          <w:tcPr>
            <w:tcW w:w="2133" w:type="dxa"/>
            <w:vAlign w:val="center"/>
          </w:tcPr>
          <w:p w14:paraId="45F81390" w14:textId="77777777" w:rsidR="003F4958" w:rsidRPr="00DA78F7" w:rsidRDefault="003F4958" w:rsidP="000C6453">
            <w:pPr>
              <w:ind w:firstLine="720"/>
              <w:jc w:val="both"/>
              <w:rPr>
                <w:highlight w:val="yellow"/>
              </w:rPr>
            </w:pPr>
            <w:r w:rsidRPr="00DA78F7">
              <w:rPr>
                <w:highlight w:val="yellow"/>
              </w:rPr>
              <w:t>1,4</w:t>
            </w:r>
            <w:r w:rsidRPr="00DA78F7">
              <w:rPr>
                <w:highlight w:val="yellow"/>
              </w:rPr>
              <w:sym w:font="Symbol" w:char="F0D7"/>
            </w:r>
            <w:r w:rsidRPr="00DA78F7">
              <w:rPr>
                <w:highlight w:val="yellow"/>
              </w:rPr>
              <w:t>10</w:t>
            </w:r>
            <w:r w:rsidRPr="00DA78F7">
              <w:rPr>
                <w:highlight w:val="yellow"/>
                <w:vertAlign w:val="superscript"/>
              </w:rPr>
              <w:t>-4</w:t>
            </w:r>
          </w:p>
        </w:tc>
      </w:tr>
      <w:tr w:rsidR="003F4958" w:rsidRPr="00DA78F7" w14:paraId="7779AB16" w14:textId="77777777" w:rsidTr="001E5C93">
        <w:tc>
          <w:tcPr>
            <w:tcW w:w="1617" w:type="dxa"/>
            <w:vAlign w:val="center"/>
          </w:tcPr>
          <w:p w14:paraId="56322547" w14:textId="77777777" w:rsidR="003F4958" w:rsidRPr="00DA78F7" w:rsidRDefault="003F4958" w:rsidP="000C6453">
            <w:pPr>
              <w:ind w:firstLine="360"/>
              <w:jc w:val="both"/>
              <w:rPr>
                <w:highlight w:val="yellow"/>
              </w:rPr>
            </w:pPr>
            <w:r w:rsidRPr="00DA78F7">
              <w:rPr>
                <w:highlight w:val="yellow"/>
              </w:rPr>
              <w:t>3</w:t>
            </w:r>
          </w:p>
        </w:tc>
        <w:tc>
          <w:tcPr>
            <w:tcW w:w="2137" w:type="dxa"/>
            <w:vAlign w:val="center"/>
          </w:tcPr>
          <w:p w14:paraId="5CCCFCCB" w14:textId="77777777" w:rsidR="003F4958" w:rsidRPr="00DA78F7" w:rsidRDefault="003F4958" w:rsidP="000C6453">
            <w:pPr>
              <w:ind w:firstLine="720"/>
              <w:jc w:val="both"/>
              <w:rPr>
                <w:highlight w:val="yellow"/>
              </w:rPr>
            </w:pPr>
            <w:r w:rsidRPr="00DA78F7">
              <w:rPr>
                <w:highlight w:val="yellow"/>
              </w:rPr>
              <w:t>0,913931</w:t>
            </w:r>
          </w:p>
        </w:tc>
        <w:tc>
          <w:tcPr>
            <w:tcW w:w="2522" w:type="dxa"/>
            <w:vAlign w:val="center"/>
          </w:tcPr>
          <w:p w14:paraId="3F0AD615" w14:textId="77777777" w:rsidR="003F4958" w:rsidRPr="00DA78F7" w:rsidRDefault="003F4958" w:rsidP="000C6453">
            <w:pPr>
              <w:ind w:firstLine="720"/>
              <w:jc w:val="both"/>
              <w:rPr>
                <w:highlight w:val="yellow"/>
              </w:rPr>
            </w:pPr>
            <w:r w:rsidRPr="00DA78F7">
              <w:rPr>
                <w:highlight w:val="yellow"/>
              </w:rPr>
              <w:t>0,913644</w:t>
            </w:r>
          </w:p>
        </w:tc>
        <w:tc>
          <w:tcPr>
            <w:tcW w:w="2133" w:type="dxa"/>
            <w:vAlign w:val="center"/>
          </w:tcPr>
          <w:p w14:paraId="1DC3B168" w14:textId="77777777" w:rsidR="003F4958" w:rsidRPr="00DA78F7" w:rsidRDefault="003F4958" w:rsidP="000C6453">
            <w:pPr>
              <w:ind w:firstLine="720"/>
              <w:jc w:val="both"/>
              <w:rPr>
                <w:highlight w:val="yellow"/>
              </w:rPr>
            </w:pPr>
            <w:r w:rsidRPr="00DA78F7">
              <w:rPr>
                <w:highlight w:val="yellow"/>
              </w:rPr>
              <w:t>2,8</w:t>
            </w:r>
            <w:r w:rsidRPr="00DA78F7">
              <w:rPr>
                <w:highlight w:val="yellow"/>
              </w:rPr>
              <w:sym w:font="Symbol" w:char="F0D7"/>
            </w:r>
            <w:r w:rsidRPr="00DA78F7">
              <w:rPr>
                <w:highlight w:val="yellow"/>
              </w:rPr>
              <w:t>10</w:t>
            </w:r>
            <w:r w:rsidRPr="00DA78F7">
              <w:rPr>
                <w:highlight w:val="yellow"/>
                <w:vertAlign w:val="superscript"/>
              </w:rPr>
              <w:t>-4</w:t>
            </w:r>
          </w:p>
        </w:tc>
      </w:tr>
      <w:tr w:rsidR="003F4958" w:rsidRPr="00DA78F7" w14:paraId="452D3019" w14:textId="77777777" w:rsidTr="001E5C93">
        <w:tc>
          <w:tcPr>
            <w:tcW w:w="1617" w:type="dxa"/>
            <w:vAlign w:val="center"/>
          </w:tcPr>
          <w:p w14:paraId="11A54FB3" w14:textId="77777777" w:rsidR="003F4958" w:rsidRPr="00DA78F7" w:rsidRDefault="003F4958" w:rsidP="000C6453">
            <w:pPr>
              <w:ind w:firstLine="360"/>
              <w:jc w:val="both"/>
              <w:rPr>
                <w:highlight w:val="yellow"/>
              </w:rPr>
            </w:pPr>
            <w:r w:rsidRPr="00DA78F7">
              <w:rPr>
                <w:highlight w:val="yellow"/>
              </w:rPr>
              <w:t>4</w:t>
            </w:r>
          </w:p>
        </w:tc>
        <w:tc>
          <w:tcPr>
            <w:tcW w:w="2137" w:type="dxa"/>
            <w:vAlign w:val="center"/>
          </w:tcPr>
          <w:p w14:paraId="0DEF3E4D" w14:textId="77777777" w:rsidR="003F4958" w:rsidRPr="00DA78F7" w:rsidRDefault="003F4958" w:rsidP="000C6453">
            <w:pPr>
              <w:ind w:firstLine="720"/>
              <w:jc w:val="both"/>
              <w:rPr>
                <w:highlight w:val="yellow"/>
              </w:rPr>
            </w:pPr>
            <w:r w:rsidRPr="00DA78F7">
              <w:rPr>
                <w:highlight w:val="yellow"/>
              </w:rPr>
              <w:t>0,886920</w:t>
            </w:r>
          </w:p>
        </w:tc>
        <w:tc>
          <w:tcPr>
            <w:tcW w:w="2522" w:type="dxa"/>
            <w:vAlign w:val="center"/>
          </w:tcPr>
          <w:p w14:paraId="2E35D342" w14:textId="77777777" w:rsidR="003F4958" w:rsidRPr="00DA78F7" w:rsidRDefault="003F4958" w:rsidP="000C6453">
            <w:pPr>
              <w:ind w:firstLine="720"/>
              <w:jc w:val="both"/>
              <w:rPr>
                <w:highlight w:val="yellow"/>
              </w:rPr>
            </w:pPr>
            <w:r w:rsidRPr="00DA78F7">
              <w:rPr>
                <w:highlight w:val="yellow"/>
              </w:rPr>
              <w:t>0,886569</w:t>
            </w:r>
          </w:p>
        </w:tc>
        <w:tc>
          <w:tcPr>
            <w:tcW w:w="2133" w:type="dxa"/>
            <w:vAlign w:val="center"/>
          </w:tcPr>
          <w:p w14:paraId="61F66929" w14:textId="77777777" w:rsidR="003F4958" w:rsidRPr="00DA78F7" w:rsidRDefault="003F4958" w:rsidP="000C6453">
            <w:pPr>
              <w:ind w:firstLine="720"/>
              <w:jc w:val="both"/>
              <w:rPr>
                <w:highlight w:val="yellow"/>
              </w:rPr>
            </w:pPr>
            <w:r w:rsidRPr="00DA78F7">
              <w:rPr>
                <w:highlight w:val="yellow"/>
              </w:rPr>
              <w:t>3,5</w:t>
            </w:r>
            <w:r w:rsidRPr="00DA78F7">
              <w:rPr>
                <w:highlight w:val="yellow"/>
              </w:rPr>
              <w:sym w:font="Symbol" w:char="F0D7"/>
            </w:r>
            <w:r w:rsidRPr="00DA78F7">
              <w:rPr>
                <w:highlight w:val="yellow"/>
              </w:rPr>
              <w:t>10</w:t>
            </w:r>
            <w:r w:rsidRPr="00DA78F7">
              <w:rPr>
                <w:highlight w:val="yellow"/>
                <w:vertAlign w:val="superscript"/>
              </w:rPr>
              <w:t>-4</w:t>
            </w:r>
          </w:p>
        </w:tc>
      </w:tr>
      <w:tr w:rsidR="003F4958" w:rsidRPr="00DA78F7" w14:paraId="1AA20D66" w14:textId="77777777" w:rsidTr="001E5C93">
        <w:tc>
          <w:tcPr>
            <w:tcW w:w="1617" w:type="dxa"/>
            <w:vAlign w:val="center"/>
          </w:tcPr>
          <w:p w14:paraId="719AFFA1" w14:textId="77777777" w:rsidR="003F4958" w:rsidRPr="00DA78F7" w:rsidRDefault="003F4958" w:rsidP="000C6453">
            <w:pPr>
              <w:ind w:firstLine="360"/>
              <w:jc w:val="both"/>
              <w:rPr>
                <w:highlight w:val="yellow"/>
              </w:rPr>
            </w:pPr>
            <w:r w:rsidRPr="00DA78F7">
              <w:rPr>
                <w:highlight w:val="yellow"/>
              </w:rPr>
              <w:t>5</w:t>
            </w:r>
          </w:p>
        </w:tc>
        <w:tc>
          <w:tcPr>
            <w:tcW w:w="2137" w:type="dxa"/>
            <w:vAlign w:val="center"/>
          </w:tcPr>
          <w:p w14:paraId="624DA771" w14:textId="77777777" w:rsidR="003F4958" w:rsidRPr="00DA78F7" w:rsidRDefault="003F4958" w:rsidP="000C6453">
            <w:pPr>
              <w:ind w:firstLine="720"/>
              <w:jc w:val="both"/>
              <w:rPr>
                <w:highlight w:val="yellow"/>
              </w:rPr>
            </w:pPr>
            <w:r w:rsidRPr="00DA78F7">
              <w:rPr>
                <w:highlight w:val="yellow"/>
              </w:rPr>
              <w:t>0,860707</w:t>
            </w:r>
          </w:p>
        </w:tc>
        <w:tc>
          <w:tcPr>
            <w:tcW w:w="2522" w:type="dxa"/>
            <w:vAlign w:val="center"/>
          </w:tcPr>
          <w:p w14:paraId="581D7FE1" w14:textId="77777777" w:rsidR="003F4958" w:rsidRPr="00DA78F7" w:rsidRDefault="003F4958" w:rsidP="000C6453">
            <w:pPr>
              <w:ind w:firstLine="720"/>
              <w:jc w:val="both"/>
              <w:rPr>
                <w:highlight w:val="yellow"/>
              </w:rPr>
            </w:pPr>
            <w:r w:rsidRPr="00DA78F7">
              <w:rPr>
                <w:highlight w:val="yellow"/>
              </w:rPr>
              <w:t>0,860271</w:t>
            </w:r>
          </w:p>
        </w:tc>
        <w:tc>
          <w:tcPr>
            <w:tcW w:w="2133" w:type="dxa"/>
            <w:vAlign w:val="center"/>
          </w:tcPr>
          <w:p w14:paraId="7EBFAECE" w14:textId="77777777" w:rsidR="003F4958" w:rsidRPr="00DA78F7" w:rsidRDefault="003F4958" w:rsidP="000C6453">
            <w:pPr>
              <w:ind w:firstLine="720"/>
              <w:jc w:val="both"/>
              <w:rPr>
                <w:highlight w:val="yellow"/>
              </w:rPr>
            </w:pPr>
            <w:r w:rsidRPr="00DA78F7">
              <w:rPr>
                <w:highlight w:val="yellow"/>
              </w:rPr>
              <w:t>4,3</w:t>
            </w:r>
            <w:r w:rsidRPr="00DA78F7">
              <w:rPr>
                <w:highlight w:val="yellow"/>
              </w:rPr>
              <w:sym w:font="Symbol" w:char="F0D7"/>
            </w:r>
            <w:r w:rsidRPr="00DA78F7">
              <w:rPr>
                <w:highlight w:val="yellow"/>
              </w:rPr>
              <w:t>10</w:t>
            </w:r>
            <w:r w:rsidRPr="00DA78F7">
              <w:rPr>
                <w:highlight w:val="yellow"/>
                <w:vertAlign w:val="superscript"/>
              </w:rPr>
              <w:t>-4</w:t>
            </w:r>
          </w:p>
        </w:tc>
      </w:tr>
      <w:tr w:rsidR="003F4958" w:rsidRPr="00DA78F7" w14:paraId="118AF62D" w14:textId="77777777" w:rsidTr="001E5C93">
        <w:tc>
          <w:tcPr>
            <w:tcW w:w="1617" w:type="dxa"/>
            <w:vAlign w:val="center"/>
          </w:tcPr>
          <w:p w14:paraId="55E8BF92" w14:textId="77777777" w:rsidR="003F4958" w:rsidRPr="00DA78F7" w:rsidRDefault="003F4958" w:rsidP="000C6453">
            <w:pPr>
              <w:ind w:firstLine="360"/>
              <w:jc w:val="both"/>
              <w:rPr>
                <w:highlight w:val="yellow"/>
              </w:rPr>
            </w:pPr>
            <w:r w:rsidRPr="00DA78F7">
              <w:rPr>
                <w:highlight w:val="yellow"/>
              </w:rPr>
              <w:t>6</w:t>
            </w:r>
          </w:p>
        </w:tc>
        <w:tc>
          <w:tcPr>
            <w:tcW w:w="2137" w:type="dxa"/>
            <w:vAlign w:val="center"/>
          </w:tcPr>
          <w:p w14:paraId="5D0A22BF" w14:textId="77777777" w:rsidR="003F4958" w:rsidRPr="00DA78F7" w:rsidRDefault="003F4958" w:rsidP="000C6453">
            <w:pPr>
              <w:ind w:firstLine="720"/>
              <w:jc w:val="both"/>
              <w:rPr>
                <w:highlight w:val="yellow"/>
              </w:rPr>
            </w:pPr>
            <w:r w:rsidRPr="00DA78F7">
              <w:rPr>
                <w:highlight w:val="yellow"/>
              </w:rPr>
              <w:t>0,835270</w:t>
            </w:r>
          </w:p>
        </w:tc>
        <w:tc>
          <w:tcPr>
            <w:tcW w:w="2522" w:type="dxa"/>
            <w:vAlign w:val="center"/>
          </w:tcPr>
          <w:p w14:paraId="68E3EA00" w14:textId="77777777" w:rsidR="003F4958" w:rsidRPr="00DA78F7" w:rsidRDefault="003F4958" w:rsidP="000C6453">
            <w:pPr>
              <w:ind w:firstLine="720"/>
              <w:jc w:val="both"/>
              <w:rPr>
                <w:highlight w:val="yellow"/>
              </w:rPr>
            </w:pPr>
            <w:r w:rsidRPr="00DA78F7">
              <w:rPr>
                <w:highlight w:val="yellow"/>
              </w:rPr>
              <w:t>0,834855</w:t>
            </w:r>
          </w:p>
        </w:tc>
        <w:tc>
          <w:tcPr>
            <w:tcW w:w="2133" w:type="dxa"/>
            <w:vAlign w:val="center"/>
          </w:tcPr>
          <w:p w14:paraId="0A95026E" w14:textId="77777777" w:rsidR="003F4958" w:rsidRPr="00DA78F7" w:rsidRDefault="003F4958" w:rsidP="000C6453">
            <w:pPr>
              <w:ind w:firstLine="720"/>
              <w:jc w:val="both"/>
              <w:rPr>
                <w:highlight w:val="yellow"/>
              </w:rPr>
            </w:pPr>
            <w:r w:rsidRPr="00DA78F7">
              <w:rPr>
                <w:highlight w:val="yellow"/>
              </w:rPr>
              <w:t>4,1</w:t>
            </w:r>
            <w:r w:rsidRPr="00DA78F7">
              <w:rPr>
                <w:highlight w:val="yellow"/>
              </w:rPr>
              <w:sym w:font="Symbol" w:char="F0D7"/>
            </w:r>
            <w:r w:rsidRPr="00DA78F7">
              <w:rPr>
                <w:highlight w:val="yellow"/>
              </w:rPr>
              <w:t>10</w:t>
            </w:r>
            <w:r w:rsidRPr="00DA78F7">
              <w:rPr>
                <w:highlight w:val="yellow"/>
                <w:vertAlign w:val="superscript"/>
              </w:rPr>
              <w:t>-4</w:t>
            </w:r>
          </w:p>
        </w:tc>
      </w:tr>
      <w:tr w:rsidR="003F4958" w:rsidRPr="00DA78F7" w14:paraId="4C6CBFC9" w14:textId="77777777" w:rsidTr="001E5C93">
        <w:tc>
          <w:tcPr>
            <w:tcW w:w="1617" w:type="dxa"/>
            <w:vAlign w:val="center"/>
          </w:tcPr>
          <w:p w14:paraId="1B12E960" w14:textId="77777777" w:rsidR="003F4958" w:rsidRPr="00DA78F7" w:rsidRDefault="003F4958" w:rsidP="000C6453">
            <w:pPr>
              <w:ind w:firstLine="360"/>
              <w:jc w:val="both"/>
              <w:rPr>
                <w:highlight w:val="yellow"/>
              </w:rPr>
            </w:pPr>
            <w:r w:rsidRPr="00DA78F7">
              <w:rPr>
                <w:highlight w:val="yellow"/>
              </w:rPr>
              <w:t>7</w:t>
            </w:r>
          </w:p>
        </w:tc>
        <w:tc>
          <w:tcPr>
            <w:tcW w:w="2137" w:type="dxa"/>
            <w:vAlign w:val="center"/>
          </w:tcPr>
          <w:p w14:paraId="3F8FD739" w14:textId="77777777" w:rsidR="003F4958" w:rsidRPr="00DA78F7" w:rsidRDefault="003F4958" w:rsidP="000C6453">
            <w:pPr>
              <w:ind w:firstLine="720"/>
              <w:jc w:val="both"/>
              <w:rPr>
                <w:highlight w:val="yellow"/>
              </w:rPr>
            </w:pPr>
            <w:r w:rsidRPr="00DA78F7">
              <w:rPr>
                <w:highlight w:val="yellow"/>
              </w:rPr>
              <w:t>0,810584</w:t>
            </w:r>
          </w:p>
        </w:tc>
        <w:tc>
          <w:tcPr>
            <w:tcW w:w="2522" w:type="dxa"/>
            <w:vAlign w:val="center"/>
          </w:tcPr>
          <w:p w14:paraId="0C408D43" w14:textId="77777777" w:rsidR="003F4958" w:rsidRPr="00DA78F7" w:rsidRDefault="003F4958" w:rsidP="000C6453">
            <w:pPr>
              <w:ind w:firstLine="720"/>
              <w:jc w:val="both"/>
              <w:rPr>
                <w:highlight w:val="yellow"/>
              </w:rPr>
            </w:pPr>
            <w:r w:rsidRPr="00DA78F7">
              <w:rPr>
                <w:highlight w:val="yellow"/>
              </w:rPr>
              <w:t>0,810278</w:t>
            </w:r>
          </w:p>
        </w:tc>
        <w:tc>
          <w:tcPr>
            <w:tcW w:w="2133" w:type="dxa"/>
            <w:vAlign w:val="center"/>
          </w:tcPr>
          <w:p w14:paraId="2377F7DE" w14:textId="77777777" w:rsidR="003F4958" w:rsidRPr="00DA78F7" w:rsidRDefault="003F4958" w:rsidP="000C6453">
            <w:pPr>
              <w:ind w:firstLine="720"/>
              <w:jc w:val="both"/>
              <w:rPr>
                <w:highlight w:val="yellow"/>
              </w:rPr>
            </w:pPr>
            <w:r w:rsidRPr="00DA78F7">
              <w:rPr>
                <w:highlight w:val="yellow"/>
              </w:rPr>
              <w:t>3</w:t>
            </w:r>
            <w:r w:rsidRPr="00DA78F7">
              <w:rPr>
                <w:highlight w:val="yellow"/>
              </w:rPr>
              <w:sym w:font="Symbol" w:char="F0D7"/>
            </w:r>
            <w:r w:rsidRPr="00DA78F7">
              <w:rPr>
                <w:highlight w:val="yellow"/>
              </w:rPr>
              <w:t>10</w:t>
            </w:r>
            <w:r w:rsidRPr="00DA78F7">
              <w:rPr>
                <w:highlight w:val="yellow"/>
                <w:vertAlign w:val="superscript"/>
              </w:rPr>
              <w:t>-4</w:t>
            </w:r>
          </w:p>
        </w:tc>
      </w:tr>
      <w:tr w:rsidR="003F4958" w:rsidRPr="00DA78F7" w14:paraId="203DED1E" w14:textId="77777777" w:rsidTr="001E5C93">
        <w:tc>
          <w:tcPr>
            <w:tcW w:w="1617" w:type="dxa"/>
            <w:vAlign w:val="center"/>
          </w:tcPr>
          <w:p w14:paraId="03066E72" w14:textId="77777777" w:rsidR="003F4958" w:rsidRPr="00DA78F7" w:rsidRDefault="003F4958" w:rsidP="000C6453">
            <w:pPr>
              <w:ind w:firstLine="360"/>
              <w:jc w:val="both"/>
              <w:rPr>
                <w:highlight w:val="yellow"/>
              </w:rPr>
            </w:pPr>
            <w:r w:rsidRPr="00DA78F7">
              <w:rPr>
                <w:highlight w:val="yellow"/>
              </w:rPr>
              <w:t>8</w:t>
            </w:r>
          </w:p>
        </w:tc>
        <w:tc>
          <w:tcPr>
            <w:tcW w:w="2137" w:type="dxa"/>
            <w:vAlign w:val="center"/>
          </w:tcPr>
          <w:p w14:paraId="28C7B886" w14:textId="77777777" w:rsidR="003F4958" w:rsidRPr="00DA78F7" w:rsidRDefault="003F4958" w:rsidP="000C6453">
            <w:pPr>
              <w:ind w:firstLine="720"/>
              <w:jc w:val="both"/>
              <w:rPr>
                <w:highlight w:val="yellow"/>
              </w:rPr>
            </w:pPr>
            <w:r w:rsidRPr="00DA78F7">
              <w:rPr>
                <w:highlight w:val="yellow"/>
              </w:rPr>
              <w:t>0,786627</w:t>
            </w:r>
          </w:p>
        </w:tc>
        <w:tc>
          <w:tcPr>
            <w:tcW w:w="2522" w:type="dxa"/>
            <w:vAlign w:val="center"/>
          </w:tcPr>
          <w:p w14:paraId="10FEAD80" w14:textId="77777777" w:rsidR="003F4958" w:rsidRPr="00DA78F7" w:rsidRDefault="003F4958" w:rsidP="000C6453">
            <w:pPr>
              <w:ind w:firstLine="720"/>
              <w:jc w:val="both"/>
              <w:rPr>
                <w:highlight w:val="yellow"/>
              </w:rPr>
            </w:pPr>
            <w:r w:rsidRPr="00DA78F7">
              <w:rPr>
                <w:highlight w:val="yellow"/>
              </w:rPr>
              <w:t>0,786113</w:t>
            </w:r>
          </w:p>
        </w:tc>
        <w:tc>
          <w:tcPr>
            <w:tcW w:w="2133" w:type="dxa"/>
            <w:vAlign w:val="center"/>
          </w:tcPr>
          <w:p w14:paraId="1552B030" w14:textId="77777777" w:rsidR="003F4958" w:rsidRPr="00DA78F7" w:rsidRDefault="003F4958" w:rsidP="000C6453">
            <w:pPr>
              <w:ind w:firstLine="720"/>
              <w:jc w:val="both"/>
              <w:rPr>
                <w:highlight w:val="yellow"/>
              </w:rPr>
            </w:pPr>
            <w:r w:rsidRPr="00DA78F7">
              <w:rPr>
                <w:highlight w:val="yellow"/>
              </w:rPr>
              <w:t>5,1</w:t>
            </w:r>
            <w:r w:rsidRPr="00DA78F7">
              <w:rPr>
                <w:highlight w:val="yellow"/>
              </w:rPr>
              <w:sym w:font="Symbol" w:char="F0D7"/>
            </w:r>
            <w:r w:rsidRPr="00DA78F7">
              <w:rPr>
                <w:highlight w:val="yellow"/>
              </w:rPr>
              <w:t>10</w:t>
            </w:r>
            <w:r w:rsidRPr="00DA78F7">
              <w:rPr>
                <w:highlight w:val="yellow"/>
                <w:vertAlign w:val="superscript"/>
              </w:rPr>
              <w:t>-4</w:t>
            </w:r>
          </w:p>
        </w:tc>
      </w:tr>
      <w:tr w:rsidR="003F4958" w:rsidRPr="00DA78F7" w14:paraId="1C7ACCB8" w14:textId="77777777" w:rsidTr="001E5C93">
        <w:tc>
          <w:tcPr>
            <w:tcW w:w="1617" w:type="dxa"/>
            <w:vAlign w:val="center"/>
          </w:tcPr>
          <w:p w14:paraId="02BE5CE9" w14:textId="77777777" w:rsidR="003F4958" w:rsidRPr="00DA78F7" w:rsidRDefault="003F4958" w:rsidP="000C6453">
            <w:pPr>
              <w:ind w:firstLine="360"/>
              <w:jc w:val="both"/>
              <w:rPr>
                <w:highlight w:val="yellow"/>
              </w:rPr>
            </w:pPr>
            <w:r w:rsidRPr="00DA78F7">
              <w:rPr>
                <w:highlight w:val="yellow"/>
              </w:rPr>
              <w:t>9</w:t>
            </w:r>
          </w:p>
        </w:tc>
        <w:tc>
          <w:tcPr>
            <w:tcW w:w="2137" w:type="dxa"/>
            <w:vAlign w:val="center"/>
          </w:tcPr>
          <w:p w14:paraId="5BFF1549" w14:textId="77777777" w:rsidR="003F4958" w:rsidRPr="00DA78F7" w:rsidRDefault="003F4958" w:rsidP="000C6453">
            <w:pPr>
              <w:ind w:firstLine="720"/>
              <w:jc w:val="both"/>
              <w:rPr>
                <w:highlight w:val="yellow"/>
              </w:rPr>
            </w:pPr>
            <w:r w:rsidRPr="00DA78F7">
              <w:rPr>
                <w:highlight w:val="yellow"/>
              </w:rPr>
              <w:t>0,763379</w:t>
            </w:r>
          </w:p>
        </w:tc>
        <w:tc>
          <w:tcPr>
            <w:tcW w:w="2522" w:type="dxa"/>
            <w:vAlign w:val="center"/>
          </w:tcPr>
          <w:p w14:paraId="63E065AA" w14:textId="77777777" w:rsidR="003F4958" w:rsidRPr="00DA78F7" w:rsidRDefault="003F4958" w:rsidP="000C6453">
            <w:pPr>
              <w:ind w:firstLine="720"/>
              <w:jc w:val="both"/>
              <w:rPr>
                <w:highlight w:val="yellow"/>
              </w:rPr>
            </w:pPr>
            <w:r w:rsidRPr="00DA78F7">
              <w:rPr>
                <w:highlight w:val="yellow"/>
              </w:rPr>
              <w:t>0,763126</w:t>
            </w:r>
          </w:p>
        </w:tc>
        <w:tc>
          <w:tcPr>
            <w:tcW w:w="2133" w:type="dxa"/>
            <w:vAlign w:val="center"/>
          </w:tcPr>
          <w:p w14:paraId="32A91AED" w14:textId="77777777" w:rsidR="003F4958" w:rsidRPr="00DA78F7" w:rsidRDefault="003F4958" w:rsidP="000C6453">
            <w:pPr>
              <w:ind w:firstLine="720"/>
              <w:jc w:val="both"/>
              <w:rPr>
                <w:highlight w:val="yellow"/>
              </w:rPr>
            </w:pPr>
            <w:r w:rsidRPr="00DA78F7">
              <w:rPr>
                <w:highlight w:val="yellow"/>
              </w:rPr>
              <w:t>2,5</w:t>
            </w:r>
            <w:r w:rsidRPr="00DA78F7">
              <w:rPr>
                <w:highlight w:val="yellow"/>
              </w:rPr>
              <w:sym w:font="Symbol" w:char="F0D7"/>
            </w:r>
            <w:r w:rsidRPr="00DA78F7">
              <w:rPr>
                <w:highlight w:val="yellow"/>
              </w:rPr>
              <w:t>10</w:t>
            </w:r>
            <w:r w:rsidRPr="00DA78F7">
              <w:rPr>
                <w:highlight w:val="yellow"/>
                <w:vertAlign w:val="superscript"/>
              </w:rPr>
              <w:t>-4</w:t>
            </w:r>
          </w:p>
        </w:tc>
      </w:tr>
      <w:tr w:rsidR="003F4958" w:rsidRPr="00DA78F7" w14:paraId="07B57938" w14:textId="77777777" w:rsidTr="001E5C93">
        <w:tc>
          <w:tcPr>
            <w:tcW w:w="1617" w:type="dxa"/>
            <w:vAlign w:val="center"/>
          </w:tcPr>
          <w:p w14:paraId="2E0C616C" w14:textId="77777777" w:rsidR="003F4958" w:rsidRPr="00DA78F7" w:rsidRDefault="003F4958" w:rsidP="000C6453">
            <w:pPr>
              <w:ind w:firstLine="360"/>
              <w:jc w:val="both"/>
              <w:rPr>
                <w:highlight w:val="yellow"/>
              </w:rPr>
            </w:pPr>
            <w:r w:rsidRPr="00DA78F7">
              <w:rPr>
                <w:highlight w:val="yellow"/>
              </w:rPr>
              <w:t>10</w:t>
            </w:r>
          </w:p>
        </w:tc>
        <w:tc>
          <w:tcPr>
            <w:tcW w:w="2137" w:type="dxa"/>
            <w:vAlign w:val="center"/>
          </w:tcPr>
          <w:p w14:paraId="2C023704" w14:textId="77777777" w:rsidR="003F4958" w:rsidRPr="00DA78F7" w:rsidRDefault="003F4958" w:rsidP="000C6453">
            <w:pPr>
              <w:ind w:firstLine="720"/>
              <w:jc w:val="both"/>
              <w:rPr>
                <w:highlight w:val="yellow"/>
              </w:rPr>
            </w:pPr>
            <w:r w:rsidRPr="00DA78F7">
              <w:rPr>
                <w:highlight w:val="yellow"/>
              </w:rPr>
              <w:t>0,740818</w:t>
            </w:r>
          </w:p>
        </w:tc>
        <w:tc>
          <w:tcPr>
            <w:tcW w:w="2522" w:type="dxa"/>
            <w:vAlign w:val="center"/>
          </w:tcPr>
          <w:p w14:paraId="6C055291" w14:textId="77777777" w:rsidR="003F4958" w:rsidRPr="00DA78F7" w:rsidRDefault="003F4958" w:rsidP="000C6453">
            <w:pPr>
              <w:ind w:firstLine="720"/>
              <w:jc w:val="both"/>
              <w:rPr>
                <w:highlight w:val="yellow"/>
              </w:rPr>
            </w:pPr>
            <w:r w:rsidRPr="00DA78F7">
              <w:rPr>
                <w:highlight w:val="yellow"/>
              </w:rPr>
              <w:t>0,740509</w:t>
            </w:r>
          </w:p>
        </w:tc>
        <w:tc>
          <w:tcPr>
            <w:tcW w:w="2133" w:type="dxa"/>
            <w:vAlign w:val="center"/>
          </w:tcPr>
          <w:p w14:paraId="233D74C5" w14:textId="77777777" w:rsidR="003F4958" w:rsidRPr="00DA78F7" w:rsidRDefault="003F4958" w:rsidP="000C6453">
            <w:pPr>
              <w:ind w:firstLine="720"/>
              <w:jc w:val="both"/>
              <w:rPr>
                <w:highlight w:val="yellow"/>
              </w:rPr>
            </w:pPr>
            <w:r w:rsidRPr="00DA78F7">
              <w:rPr>
                <w:highlight w:val="yellow"/>
              </w:rPr>
              <w:t>3</w:t>
            </w:r>
            <w:r w:rsidRPr="00DA78F7">
              <w:rPr>
                <w:highlight w:val="yellow"/>
              </w:rPr>
              <w:sym w:font="Symbol" w:char="F0D7"/>
            </w:r>
            <w:r w:rsidRPr="00DA78F7">
              <w:rPr>
                <w:highlight w:val="yellow"/>
              </w:rPr>
              <w:t>10</w:t>
            </w:r>
            <w:r w:rsidRPr="00DA78F7">
              <w:rPr>
                <w:highlight w:val="yellow"/>
                <w:vertAlign w:val="superscript"/>
              </w:rPr>
              <w:t>-4</w:t>
            </w:r>
          </w:p>
        </w:tc>
      </w:tr>
    </w:tbl>
    <w:p w14:paraId="57F8100A" w14:textId="77777777" w:rsidR="00403554" w:rsidRDefault="00403554" w:rsidP="00EA60D7">
      <w:pPr>
        <w:tabs>
          <w:tab w:val="left" w:pos="270"/>
        </w:tabs>
        <w:ind w:firstLine="360"/>
        <w:jc w:val="both"/>
        <w:rPr>
          <w:highlight w:val="yellow"/>
          <w:lang w:val="en-US"/>
        </w:rPr>
      </w:pPr>
    </w:p>
    <w:p w14:paraId="0250264C" w14:textId="77777777" w:rsidR="00E04026" w:rsidRDefault="00E04026" w:rsidP="00073978">
      <w:pPr>
        <w:pStyle w:val="a7"/>
        <w:ind w:left="0" w:firstLine="360"/>
        <w:jc w:val="both"/>
        <w:rPr>
          <w:rFonts w:ascii="Times New Roman" w:hAnsi="Times New Roman"/>
          <w:sz w:val="24"/>
          <w:szCs w:val="24"/>
          <w:highlight w:val="yellow"/>
          <w:lang w:val="en-US"/>
        </w:rPr>
      </w:pPr>
    </w:p>
    <w:p w14:paraId="5E83BFAA" w14:textId="341A954F" w:rsidR="00E04026" w:rsidRDefault="00E04026" w:rsidP="00073978">
      <w:pPr>
        <w:pStyle w:val="a7"/>
        <w:ind w:left="0" w:firstLine="360"/>
        <w:jc w:val="both"/>
        <w:rPr>
          <w:rFonts w:ascii="Times New Roman" w:hAnsi="Times New Roman"/>
          <w:sz w:val="24"/>
          <w:szCs w:val="24"/>
          <w:highlight w:val="yellow"/>
          <w:lang w:val="en-US"/>
        </w:rPr>
      </w:pPr>
      <w:r>
        <w:rPr>
          <w:rFonts w:ascii="Times New Roman" w:hAnsi="Times New Roman"/>
          <w:sz w:val="24"/>
          <w:szCs w:val="24"/>
          <w:highlight w:val="yellow"/>
          <w:lang w:val="en-US"/>
        </w:rPr>
        <w:t>………………………………………………………………………………………………………………………….</w:t>
      </w:r>
    </w:p>
    <w:p w14:paraId="07911EE1" w14:textId="57D9EDC7" w:rsidR="00073978" w:rsidRPr="00DA78F7" w:rsidRDefault="00073978" w:rsidP="00073978">
      <w:pPr>
        <w:pStyle w:val="a7"/>
        <w:ind w:left="0" w:firstLine="360"/>
        <w:jc w:val="both"/>
        <w:rPr>
          <w:rFonts w:ascii="Times New Roman" w:hAnsi="Times New Roman"/>
          <w:sz w:val="24"/>
          <w:szCs w:val="24"/>
          <w:highlight w:val="yellow"/>
          <w:lang w:val="en-US"/>
        </w:rPr>
      </w:pPr>
      <w:r w:rsidRPr="00DA78F7">
        <w:rPr>
          <w:rFonts w:ascii="Times New Roman" w:hAnsi="Times New Roman"/>
          <w:sz w:val="24"/>
          <w:szCs w:val="24"/>
          <w:highlight w:val="yellow"/>
          <w:lang w:val="en-US"/>
        </w:rPr>
        <w:t xml:space="preserve">From the table it follows that the error </w:t>
      </w:r>
      <w:r w:rsidRPr="00DA78F7">
        <w:rPr>
          <w:rFonts w:ascii="Times New Roman" w:hAnsi="Times New Roman"/>
          <w:sz w:val="24"/>
          <w:szCs w:val="24"/>
          <w:highlight w:val="yellow"/>
        </w:rPr>
        <w:t>Δ</w:t>
      </w:r>
      <w:proofErr w:type="gramStart"/>
      <w:r w:rsidRPr="00DA78F7">
        <w:rPr>
          <w:rFonts w:ascii="Times New Roman" w:hAnsi="Times New Roman"/>
          <w:sz w:val="24"/>
          <w:szCs w:val="24"/>
          <w:highlight w:val="yellow"/>
          <w:lang w:val="en-US"/>
        </w:rPr>
        <w:t>h  of</w:t>
      </w:r>
      <w:proofErr w:type="gramEnd"/>
      <w:r w:rsidRPr="00DA78F7">
        <w:rPr>
          <w:rFonts w:ascii="Times New Roman" w:hAnsi="Times New Roman"/>
          <w:sz w:val="24"/>
          <w:szCs w:val="24"/>
          <w:highlight w:val="yellow"/>
          <w:lang w:val="en-US"/>
        </w:rPr>
        <w:t xml:space="preserve"> calculations performed by described method coincides with the error of the quadrature formulas used and has the same order of smallness relative to the interpolation step (for the trapezoid formula the error of the method with respect to the interpolation step is of second-order, for the Simpson formula – of third order, etc.).</w:t>
      </w:r>
    </w:p>
    <w:p w14:paraId="655A5D80" w14:textId="77777777" w:rsidR="00F2751E" w:rsidRPr="00403554" w:rsidRDefault="00F2751E" w:rsidP="0051470F">
      <w:pPr>
        <w:ind w:firstLine="284"/>
        <w:rPr>
          <w:b/>
          <w:sz w:val="16"/>
          <w:szCs w:val="16"/>
          <w:lang w:val="en-US"/>
        </w:rPr>
      </w:pPr>
    </w:p>
    <w:p w14:paraId="56C1E771" w14:textId="77777777" w:rsidR="00F071C8" w:rsidRDefault="00F071C8" w:rsidP="00CB58AD">
      <w:pPr>
        <w:rPr>
          <w:b/>
          <w:lang w:val="en-US"/>
        </w:rPr>
      </w:pPr>
      <w:r w:rsidRPr="00DA78F7">
        <w:rPr>
          <w:b/>
          <w:lang w:val="en-US"/>
        </w:rPr>
        <w:t>5.</w:t>
      </w:r>
      <w:r w:rsidR="00F2751E" w:rsidRPr="00DA78F7">
        <w:rPr>
          <w:b/>
          <w:lang w:val="en-US"/>
        </w:rPr>
        <w:t xml:space="preserve"> Numerical results</w:t>
      </w:r>
    </w:p>
    <w:p w14:paraId="67D8C220" w14:textId="77777777" w:rsidR="00EA60D7" w:rsidRDefault="00EA60D7" w:rsidP="00CB58AD">
      <w:pPr>
        <w:rPr>
          <w:b/>
          <w:lang w:val="en-US"/>
        </w:rPr>
      </w:pPr>
    </w:p>
    <w:p w14:paraId="019C2AEF" w14:textId="77777777" w:rsidR="003B146D" w:rsidRPr="00EA60D7" w:rsidRDefault="003B146D" w:rsidP="00EA60D7">
      <w:pPr>
        <w:widowControl w:val="0"/>
        <w:ind w:firstLine="360"/>
        <w:jc w:val="both"/>
        <w:rPr>
          <w:b/>
          <w:i/>
          <w:highlight w:val="yellow"/>
          <w:lang w:val="en-US"/>
        </w:rPr>
      </w:pPr>
      <w:r w:rsidRPr="00EA60D7">
        <w:rPr>
          <w:b/>
          <w:i/>
          <w:highlight w:val="yellow"/>
          <w:lang w:val="en-US"/>
        </w:rPr>
        <w:t>5.1. The effect of flow velocity on natural frequencies of pipeline oscillations</w:t>
      </w:r>
    </w:p>
    <w:p w14:paraId="5F27B61D" w14:textId="77777777" w:rsidR="00EA60D7" w:rsidRPr="003B146D" w:rsidRDefault="00EA60D7" w:rsidP="003B146D">
      <w:pPr>
        <w:widowControl w:val="0"/>
        <w:ind w:firstLine="90"/>
        <w:jc w:val="both"/>
        <w:rPr>
          <w:b/>
          <w:highlight w:val="yellow"/>
          <w:lang w:val="en-US"/>
        </w:rPr>
      </w:pPr>
    </w:p>
    <w:p w14:paraId="11826595" w14:textId="77777777" w:rsidR="003B146D" w:rsidRPr="003B146D" w:rsidRDefault="003B146D" w:rsidP="003B146D">
      <w:pPr>
        <w:widowControl w:val="0"/>
        <w:ind w:firstLine="360"/>
        <w:jc w:val="both"/>
        <w:rPr>
          <w:highlight w:val="yellow"/>
          <w:lang w:val="en-US"/>
        </w:rPr>
      </w:pPr>
      <w:r w:rsidRPr="003B146D">
        <w:rPr>
          <w:highlight w:val="yellow"/>
          <w:lang w:val="en-US"/>
        </w:rPr>
        <w:t xml:space="preserve">Let us investigate the effect of fluid flow velocity on the natural </w:t>
      </w:r>
      <w:proofErr w:type="gramStart"/>
      <w:r w:rsidRPr="003B146D">
        <w:rPr>
          <w:highlight w:val="yellow"/>
          <w:lang w:val="en-US"/>
        </w:rPr>
        <w:t>oscillations</w:t>
      </w:r>
      <w:proofErr w:type="gramEnd"/>
      <w:r w:rsidRPr="003B146D">
        <w:rPr>
          <w:highlight w:val="yellow"/>
          <w:lang w:val="en-US"/>
        </w:rPr>
        <w:t xml:space="preserve"> frequencies of pipes of cylindrical shell type at given boundary conditions (15).</w:t>
      </w:r>
    </w:p>
    <w:p w14:paraId="527FCB69" w14:textId="77777777" w:rsidR="003B146D" w:rsidRPr="003B146D" w:rsidRDefault="003B146D" w:rsidP="003B146D">
      <w:pPr>
        <w:widowControl w:val="0"/>
        <w:ind w:firstLine="360"/>
        <w:jc w:val="both"/>
        <w:rPr>
          <w:highlight w:val="yellow"/>
          <w:lang w:val="en-US"/>
        </w:rPr>
      </w:pPr>
      <w:r w:rsidRPr="003B146D">
        <w:rPr>
          <w:highlight w:val="yellow"/>
          <w:lang w:val="en-US"/>
        </w:rPr>
        <w:t>The solution of simplified system (13) by the Bubnov-</w:t>
      </w:r>
      <w:proofErr w:type="spellStart"/>
      <w:r w:rsidRPr="003B146D">
        <w:rPr>
          <w:highlight w:val="yellow"/>
          <w:lang w:val="en-US"/>
        </w:rPr>
        <w:t>Galerkin</w:t>
      </w:r>
      <w:proofErr w:type="spellEnd"/>
      <w:r w:rsidRPr="003B146D">
        <w:rPr>
          <w:highlight w:val="yellow"/>
          <w:lang w:val="en-US"/>
        </w:rPr>
        <w:t xml:space="preserve"> method is sought in the form</w:t>
      </w:r>
    </w:p>
    <w:p w14:paraId="0BAB6386" w14:textId="77777777" w:rsidR="003B146D" w:rsidRPr="003B146D" w:rsidRDefault="003B146D" w:rsidP="003B146D">
      <w:pPr>
        <w:widowControl w:val="0"/>
        <w:ind w:firstLine="360"/>
        <w:jc w:val="both"/>
        <w:rPr>
          <w:highlight w:val="yellow"/>
          <w:lang w:val="en-US"/>
        </w:rPr>
      </w:pPr>
    </w:p>
    <w:p w14:paraId="4915C021" w14:textId="77777777" w:rsidR="003B146D" w:rsidRPr="003B146D" w:rsidRDefault="003B146D" w:rsidP="003B146D">
      <w:pPr>
        <w:pStyle w:val="a3"/>
        <w:spacing w:after="0"/>
        <w:ind w:firstLine="360"/>
        <w:jc w:val="right"/>
        <w:rPr>
          <w:sz w:val="24"/>
          <w:szCs w:val="24"/>
          <w:highlight w:val="yellow"/>
          <w:lang w:val="en-US"/>
        </w:rPr>
      </w:pPr>
      <w:r w:rsidRPr="003B146D">
        <w:rPr>
          <w:position w:val="-26"/>
          <w:sz w:val="24"/>
          <w:szCs w:val="24"/>
          <w:highlight w:val="yellow"/>
          <w:lang w:val="en-US"/>
        </w:rPr>
        <w:object w:dxaOrig="6460" w:dyaOrig="700" w14:anchorId="66E461B7">
          <v:shape id="_x0000_i1150" type="#_x0000_t75" style="width:386.95pt;height:38pt" o:ole="" fillcolor="window">
            <v:imagedata r:id="rId78" o:title=""/>
          </v:shape>
          <o:OLEObject Type="Embed" ProgID="Equation.3" ShapeID="_x0000_i1150" DrawAspect="Content" ObjectID="_1843324523" r:id="rId79"/>
        </w:object>
      </w:r>
      <w:r w:rsidRPr="003B146D">
        <w:rPr>
          <w:sz w:val="24"/>
          <w:szCs w:val="24"/>
          <w:highlight w:val="yellow"/>
          <w:lang w:val="en-US"/>
        </w:rPr>
        <w:t xml:space="preserve">       (2</w:t>
      </w:r>
      <w:r w:rsidR="00200A7D" w:rsidRPr="00D907C9">
        <w:rPr>
          <w:sz w:val="24"/>
          <w:szCs w:val="24"/>
          <w:highlight w:val="yellow"/>
          <w:lang w:val="en-US"/>
        </w:rPr>
        <w:t>9</w:t>
      </w:r>
      <w:r w:rsidRPr="003B146D">
        <w:rPr>
          <w:sz w:val="24"/>
          <w:szCs w:val="24"/>
          <w:highlight w:val="yellow"/>
          <w:lang w:val="en-US"/>
        </w:rPr>
        <w:t xml:space="preserve">)                               </w:t>
      </w:r>
    </w:p>
    <w:p w14:paraId="62789185" w14:textId="77777777" w:rsidR="003B146D" w:rsidRDefault="003B146D" w:rsidP="00403554">
      <w:pPr>
        <w:pStyle w:val="a3"/>
        <w:spacing w:after="0"/>
        <w:jc w:val="both"/>
        <w:rPr>
          <w:bCs/>
          <w:sz w:val="24"/>
          <w:szCs w:val="24"/>
          <w:highlight w:val="yellow"/>
          <w:lang w:val="en-US"/>
        </w:rPr>
      </w:pPr>
      <w:proofErr w:type="gramStart"/>
      <w:r w:rsidRPr="003B146D">
        <w:rPr>
          <w:sz w:val="24"/>
          <w:szCs w:val="24"/>
          <w:highlight w:val="yellow"/>
          <w:lang w:val="en-US"/>
        </w:rPr>
        <w:t xml:space="preserve">where  </w:t>
      </w:r>
      <w:proofErr w:type="spellStart"/>
      <w:r w:rsidRPr="003B146D">
        <w:rPr>
          <w:i/>
          <w:sz w:val="24"/>
          <w:szCs w:val="24"/>
          <w:highlight w:val="yellow"/>
          <w:lang w:val="en-US"/>
        </w:rPr>
        <w:t>w</w:t>
      </w:r>
      <w:r w:rsidRPr="003B146D">
        <w:rPr>
          <w:i/>
          <w:sz w:val="24"/>
          <w:szCs w:val="24"/>
          <w:highlight w:val="yellow"/>
          <w:vertAlign w:val="subscript"/>
          <w:lang w:val="en-US"/>
        </w:rPr>
        <w:t>n</w:t>
      </w:r>
      <w:proofErr w:type="gramEnd"/>
      <w:r w:rsidRPr="003B146D">
        <w:rPr>
          <w:i/>
          <w:sz w:val="24"/>
          <w:szCs w:val="24"/>
          <w:highlight w:val="yellow"/>
          <w:vertAlign w:val="subscript"/>
          <w:lang w:val="en-US"/>
        </w:rPr>
        <w:t>,m</w:t>
      </w:r>
      <w:proofErr w:type="spellEnd"/>
      <w:r w:rsidRPr="003B146D">
        <w:rPr>
          <w:i/>
          <w:sz w:val="24"/>
          <w:szCs w:val="24"/>
          <w:highlight w:val="yellow"/>
          <w:lang w:val="en-US"/>
        </w:rPr>
        <w:t>=</w:t>
      </w:r>
      <w:proofErr w:type="spellStart"/>
      <w:proofErr w:type="gramStart"/>
      <w:r w:rsidRPr="003B146D">
        <w:rPr>
          <w:bCs/>
          <w:i/>
          <w:sz w:val="24"/>
          <w:szCs w:val="24"/>
          <w:highlight w:val="yellow"/>
          <w:lang w:val="en-US"/>
        </w:rPr>
        <w:t>w</w:t>
      </w:r>
      <w:r w:rsidRPr="003B146D">
        <w:rPr>
          <w:bCs/>
          <w:i/>
          <w:sz w:val="24"/>
          <w:szCs w:val="24"/>
          <w:highlight w:val="yellow"/>
          <w:vertAlign w:val="subscript"/>
          <w:lang w:val="en-US"/>
        </w:rPr>
        <w:t>n,m</w:t>
      </w:r>
      <w:proofErr w:type="spellEnd"/>
      <w:proofErr w:type="gramEnd"/>
      <w:r w:rsidRPr="003B146D">
        <w:rPr>
          <w:bCs/>
          <w:sz w:val="24"/>
          <w:szCs w:val="24"/>
          <w:highlight w:val="yellow"/>
          <w:lang w:val="en-US"/>
        </w:rPr>
        <w:t>(</w:t>
      </w:r>
      <w:proofErr w:type="gramStart"/>
      <w:r w:rsidRPr="003B146D">
        <w:rPr>
          <w:bCs/>
          <w:i/>
          <w:sz w:val="24"/>
          <w:szCs w:val="24"/>
          <w:highlight w:val="yellow"/>
          <w:lang w:val="en-US"/>
        </w:rPr>
        <w:t>t</w:t>
      </w:r>
      <w:r w:rsidRPr="003B146D">
        <w:rPr>
          <w:bCs/>
          <w:sz w:val="24"/>
          <w:szCs w:val="24"/>
          <w:highlight w:val="yellow"/>
          <w:lang w:val="en-US"/>
        </w:rPr>
        <w:t xml:space="preserve">)  </w:t>
      </w:r>
      <w:r w:rsidRPr="003B146D">
        <w:rPr>
          <w:sz w:val="24"/>
          <w:szCs w:val="24"/>
          <w:highlight w:val="yellow"/>
          <w:lang w:val="en-US"/>
        </w:rPr>
        <w:t xml:space="preserve"> are</w:t>
      </w:r>
      <w:proofErr w:type="gramEnd"/>
      <w:r w:rsidRPr="003B146D">
        <w:rPr>
          <w:sz w:val="24"/>
          <w:szCs w:val="24"/>
          <w:highlight w:val="yellow"/>
          <w:lang w:val="en-US"/>
        </w:rPr>
        <w:t xml:space="preserve"> the sought for time functions</w:t>
      </w:r>
      <w:r w:rsidRPr="003B146D">
        <w:rPr>
          <w:bCs/>
          <w:sz w:val="24"/>
          <w:szCs w:val="24"/>
          <w:highlight w:val="yellow"/>
          <w:lang w:val="en-US"/>
        </w:rPr>
        <w:t>. Substituting (2</w:t>
      </w:r>
      <w:r w:rsidR="00200A7D" w:rsidRPr="00200A7D">
        <w:rPr>
          <w:bCs/>
          <w:sz w:val="24"/>
          <w:szCs w:val="24"/>
          <w:highlight w:val="yellow"/>
          <w:lang w:val="en-US"/>
        </w:rPr>
        <w:t>9</w:t>
      </w:r>
      <w:r w:rsidRPr="003B146D">
        <w:rPr>
          <w:bCs/>
          <w:sz w:val="24"/>
          <w:szCs w:val="24"/>
          <w:highlight w:val="yellow"/>
          <w:lang w:val="en-US"/>
        </w:rPr>
        <w:t xml:space="preserve">) into the second equation in (13), stress functions in the middle surface are found. </w:t>
      </w:r>
    </w:p>
    <w:p w14:paraId="2E4589A2" w14:textId="11A513DC" w:rsidR="00E04026" w:rsidRPr="003B146D" w:rsidRDefault="00E04026" w:rsidP="00403554">
      <w:pPr>
        <w:pStyle w:val="a3"/>
        <w:spacing w:after="0"/>
        <w:jc w:val="both"/>
        <w:rPr>
          <w:bCs/>
          <w:sz w:val="24"/>
          <w:szCs w:val="24"/>
          <w:highlight w:val="yellow"/>
          <w:lang w:val="en-US"/>
        </w:rPr>
      </w:pPr>
      <w:r>
        <w:rPr>
          <w:bCs/>
          <w:sz w:val="24"/>
          <w:szCs w:val="24"/>
          <w:highlight w:val="yellow"/>
          <w:lang w:val="en-US"/>
        </w:rPr>
        <w:t>………………………………………………………………………………………………………………………………………………….</w:t>
      </w:r>
    </w:p>
    <w:p w14:paraId="7A952C20" w14:textId="77777777" w:rsidR="00EC7A59" w:rsidRPr="00CD6D73" w:rsidRDefault="00EC7A59" w:rsidP="0051470F">
      <w:pPr>
        <w:autoSpaceDE w:val="0"/>
        <w:autoSpaceDN w:val="0"/>
        <w:adjustRightInd w:val="0"/>
        <w:ind w:firstLine="284"/>
        <w:jc w:val="both"/>
        <w:rPr>
          <w:noProof/>
          <w:sz w:val="20"/>
          <w:szCs w:val="20"/>
        </w:rPr>
      </w:pPr>
    </w:p>
    <w:p w14:paraId="47CACCD9" w14:textId="77777777" w:rsidR="00F55528" w:rsidRPr="00CD6D73" w:rsidRDefault="00851085" w:rsidP="0051470F">
      <w:pPr>
        <w:autoSpaceDE w:val="0"/>
        <w:autoSpaceDN w:val="0"/>
        <w:adjustRightInd w:val="0"/>
        <w:ind w:firstLine="284"/>
        <w:jc w:val="center"/>
        <w:rPr>
          <w:rFonts w:eastAsia="TimesNewRoman"/>
          <w:sz w:val="20"/>
          <w:szCs w:val="20"/>
        </w:rPr>
      </w:pPr>
      <w:r>
        <w:rPr>
          <w:noProof/>
        </w:rPr>
        <w:drawing>
          <wp:inline distT="0" distB="0" distL="0" distR="0" wp14:anchorId="255EAABA" wp14:editId="3BC86B00">
            <wp:extent cx="3952765" cy="25755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a:srcRect/>
                    <a:stretch>
                      <a:fillRect/>
                    </a:stretch>
                  </pic:blipFill>
                  <pic:spPr bwMode="auto">
                    <a:xfrm>
                      <a:off x="0" y="0"/>
                      <a:ext cx="3970427" cy="2587069"/>
                    </a:xfrm>
                    <a:prstGeom prst="rect">
                      <a:avLst/>
                    </a:prstGeom>
                    <a:noFill/>
                    <a:ln w="9525">
                      <a:noFill/>
                      <a:miter lim="800000"/>
                      <a:headEnd/>
                      <a:tailEnd/>
                    </a:ln>
                  </pic:spPr>
                </pic:pic>
              </a:graphicData>
            </a:graphic>
          </wp:inline>
        </w:drawing>
      </w:r>
    </w:p>
    <w:p w14:paraId="4A21792C" w14:textId="77777777" w:rsidR="00F55528" w:rsidRPr="001B0F0D" w:rsidRDefault="001B0F0D" w:rsidP="0051470F">
      <w:pPr>
        <w:pStyle w:val="a7"/>
        <w:widowControl w:val="0"/>
        <w:spacing w:after="0" w:line="240" w:lineRule="auto"/>
        <w:ind w:left="0" w:firstLine="284"/>
        <w:jc w:val="center"/>
        <w:rPr>
          <w:rFonts w:ascii="Times New Roman" w:hAnsi="Times New Roman" w:cs="Times New Roman"/>
          <w:noProof/>
          <w:sz w:val="20"/>
          <w:szCs w:val="20"/>
          <w:lang w:val="en-US"/>
        </w:rPr>
      </w:pPr>
      <w:r w:rsidRPr="0016481F">
        <w:rPr>
          <w:rFonts w:ascii="Times New Roman" w:hAnsi="Times New Roman" w:cs="Times New Roman"/>
          <w:b/>
          <w:noProof/>
          <w:sz w:val="20"/>
          <w:szCs w:val="20"/>
          <w:lang w:val="en-US"/>
        </w:rPr>
        <w:t>Fig</w:t>
      </w:r>
      <w:r w:rsidR="00851085">
        <w:rPr>
          <w:rFonts w:ascii="Times New Roman" w:hAnsi="Times New Roman" w:cs="Times New Roman"/>
          <w:b/>
          <w:noProof/>
          <w:sz w:val="20"/>
          <w:szCs w:val="20"/>
          <w:lang w:val="en-US"/>
        </w:rPr>
        <w:t>. 1</w:t>
      </w:r>
      <w:r w:rsidR="00FA08D3" w:rsidRPr="0083033B">
        <w:rPr>
          <w:rFonts w:ascii="Times New Roman" w:hAnsi="Times New Roman" w:cs="Times New Roman"/>
          <w:b/>
          <w:noProof/>
          <w:sz w:val="20"/>
          <w:szCs w:val="20"/>
          <w:lang w:val="en-US"/>
        </w:rPr>
        <w:t>1</w:t>
      </w:r>
      <w:r w:rsidR="00E302B9" w:rsidRPr="0016481F">
        <w:rPr>
          <w:rFonts w:ascii="Times New Roman" w:hAnsi="Times New Roman" w:cs="Times New Roman"/>
          <w:b/>
          <w:noProof/>
          <w:sz w:val="20"/>
          <w:szCs w:val="20"/>
          <w:lang w:val="en-US"/>
        </w:rPr>
        <w:t>.</w:t>
      </w:r>
      <w:r w:rsidR="00F55528" w:rsidRPr="001B0F0D">
        <w:rPr>
          <w:rFonts w:ascii="Times New Roman" w:hAnsi="Times New Roman" w:cs="Times New Roman"/>
          <w:noProof/>
          <w:sz w:val="20"/>
          <w:szCs w:val="20"/>
          <w:lang w:val="en-US"/>
        </w:rPr>
        <w:t xml:space="preserve"> </w:t>
      </w:r>
      <w:r>
        <w:rPr>
          <w:rFonts w:ascii="Times New Roman" w:hAnsi="Times New Roman" w:cs="Times New Roman"/>
          <w:noProof/>
          <w:sz w:val="20"/>
          <w:szCs w:val="20"/>
          <w:lang w:val="en-US"/>
        </w:rPr>
        <w:t>Deflection – time dependence at</w:t>
      </w:r>
      <w:r w:rsidR="00E302B9">
        <w:rPr>
          <w:rFonts w:ascii="Times New Roman" w:hAnsi="Times New Roman" w:cs="Times New Roman"/>
          <w:noProof/>
          <w:sz w:val="20"/>
          <w:szCs w:val="20"/>
          <w:lang w:val="en-US"/>
        </w:rPr>
        <w:t xml:space="preserve"> </w:t>
      </w:r>
      <w:r w:rsidR="00F55528" w:rsidRPr="00CD6D73">
        <w:rPr>
          <w:rFonts w:ascii="Times New Roman" w:hAnsi="Times New Roman" w:cs="Times New Roman"/>
          <w:noProof/>
          <w:sz w:val="20"/>
          <w:szCs w:val="20"/>
          <w:lang w:val="en-US"/>
        </w:rPr>
        <w:sym w:font="Symbol" w:char="F064"/>
      </w:r>
      <w:r w:rsidR="00F55528" w:rsidRPr="001B0F0D">
        <w:rPr>
          <w:rFonts w:ascii="Times New Roman" w:hAnsi="Times New Roman" w:cs="Times New Roman"/>
          <w:noProof/>
          <w:sz w:val="20"/>
          <w:szCs w:val="20"/>
          <w:lang w:val="en-US"/>
        </w:rPr>
        <w:t xml:space="preserve">=1,1(1), </w:t>
      </w:r>
      <w:r w:rsidR="00F55528" w:rsidRPr="00CD6D73">
        <w:rPr>
          <w:rFonts w:ascii="Times New Roman" w:hAnsi="Times New Roman" w:cs="Times New Roman"/>
          <w:noProof/>
          <w:sz w:val="20"/>
          <w:szCs w:val="20"/>
          <w:lang w:val="en-US"/>
        </w:rPr>
        <w:sym w:font="Symbol" w:char="F064"/>
      </w:r>
      <w:r w:rsidR="00F55528" w:rsidRPr="001B0F0D">
        <w:rPr>
          <w:rFonts w:ascii="Times New Roman" w:hAnsi="Times New Roman" w:cs="Times New Roman"/>
          <w:noProof/>
          <w:sz w:val="20"/>
          <w:szCs w:val="20"/>
          <w:lang w:val="en-US"/>
        </w:rPr>
        <w:t xml:space="preserve">=1,5(2), </w:t>
      </w:r>
      <w:r w:rsidR="00F55528" w:rsidRPr="00CD6D73">
        <w:rPr>
          <w:rFonts w:ascii="Times New Roman" w:hAnsi="Times New Roman" w:cs="Times New Roman"/>
          <w:noProof/>
          <w:sz w:val="20"/>
          <w:szCs w:val="20"/>
          <w:lang w:val="en-US"/>
        </w:rPr>
        <w:sym w:font="Symbol" w:char="F064"/>
      </w:r>
      <w:r w:rsidR="00F55528" w:rsidRPr="001B0F0D">
        <w:rPr>
          <w:rFonts w:ascii="Times New Roman" w:hAnsi="Times New Roman" w:cs="Times New Roman"/>
          <w:noProof/>
          <w:sz w:val="20"/>
          <w:szCs w:val="20"/>
          <w:lang w:val="en-US"/>
        </w:rPr>
        <w:t xml:space="preserve">=5(3); </w:t>
      </w:r>
    </w:p>
    <w:p w14:paraId="01326CBF" w14:textId="77777777" w:rsidR="00F55528" w:rsidRDefault="00F55528" w:rsidP="0051470F">
      <w:pPr>
        <w:ind w:firstLine="284"/>
        <w:jc w:val="center"/>
        <w:rPr>
          <w:noProof/>
          <w:sz w:val="20"/>
          <w:szCs w:val="20"/>
        </w:rPr>
      </w:pPr>
      <w:r w:rsidRPr="00CD6D73">
        <w:rPr>
          <w:i/>
          <w:noProof/>
          <w:sz w:val="20"/>
          <w:szCs w:val="20"/>
        </w:rPr>
        <w:lastRenderedPageBreak/>
        <w:t>А</w:t>
      </w:r>
      <w:r w:rsidRPr="00CD6D73">
        <w:rPr>
          <w:noProof/>
          <w:sz w:val="20"/>
          <w:szCs w:val="20"/>
        </w:rPr>
        <w:t xml:space="preserve">=0,05; </w:t>
      </w:r>
      <w:r w:rsidRPr="00CD6D73">
        <w:rPr>
          <w:noProof/>
          <w:sz w:val="20"/>
          <w:szCs w:val="20"/>
          <w:lang w:val="en-US"/>
        </w:rPr>
        <w:sym w:font="Symbol" w:char="F061"/>
      </w:r>
      <w:r w:rsidRPr="00CD6D73">
        <w:rPr>
          <w:noProof/>
          <w:sz w:val="20"/>
          <w:szCs w:val="20"/>
        </w:rPr>
        <w:t xml:space="preserve">=0,25; </w:t>
      </w:r>
      <w:r w:rsidRPr="00CD6D73">
        <w:rPr>
          <w:noProof/>
          <w:sz w:val="20"/>
          <w:szCs w:val="20"/>
          <w:lang w:val="en-US"/>
        </w:rPr>
        <w:sym w:font="Symbol" w:char="F062"/>
      </w:r>
      <w:r w:rsidRPr="00CD6D73">
        <w:rPr>
          <w:noProof/>
          <w:sz w:val="20"/>
          <w:szCs w:val="20"/>
        </w:rPr>
        <w:t xml:space="preserve">=0,005; </w:t>
      </w:r>
      <w:r w:rsidRPr="00CD6D73">
        <w:rPr>
          <w:noProof/>
          <w:sz w:val="20"/>
          <w:szCs w:val="20"/>
          <w:lang w:val="en-US"/>
        </w:rPr>
        <w:sym w:font="Symbol" w:char="F067"/>
      </w:r>
      <w:r w:rsidRPr="00CD6D73">
        <w:rPr>
          <w:noProof/>
          <w:sz w:val="20"/>
          <w:szCs w:val="20"/>
        </w:rPr>
        <w:t xml:space="preserve">=0,02;  </w:t>
      </w:r>
      <w:r w:rsidRPr="00CD6D73">
        <w:rPr>
          <w:noProof/>
          <w:sz w:val="20"/>
          <w:szCs w:val="20"/>
          <w:lang w:val="en-US"/>
        </w:rPr>
        <w:t>E</w:t>
      </w:r>
      <w:r w:rsidRPr="00CD6D73">
        <w:rPr>
          <w:noProof/>
          <w:sz w:val="20"/>
          <w:szCs w:val="20"/>
        </w:rPr>
        <w:t>=2∙10</w:t>
      </w:r>
      <w:r w:rsidRPr="00CD6D73">
        <w:rPr>
          <w:noProof/>
          <w:sz w:val="20"/>
          <w:szCs w:val="20"/>
          <w:vertAlign w:val="superscript"/>
        </w:rPr>
        <w:t>6</w:t>
      </w:r>
      <w:r w:rsidRPr="00CD6D73">
        <w:rPr>
          <w:noProof/>
          <w:sz w:val="20"/>
          <w:szCs w:val="20"/>
        </w:rPr>
        <w:t xml:space="preserve">;  </w:t>
      </w:r>
      <w:r w:rsidRPr="00CD6D73">
        <w:rPr>
          <w:noProof/>
          <w:sz w:val="20"/>
          <w:szCs w:val="20"/>
          <w:lang w:val="en-US"/>
        </w:rPr>
        <w:t>N</w:t>
      </w:r>
      <w:r w:rsidRPr="00CD6D73">
        <w:rPr>
          <w:noProof/>
          <w:sz w:val="20"/>
          <w:szCs w:val="20"/>
        </w:rPr>
        <w:t xml:space="preserve">=2; </w:t>
      </w:r>
      <w:r w:rsidRPr="00CD6D73">
        <w:rPr>
          <w:noProof/>
          <w:sz w:val="20"/>
          <w:szCs w:val="20"/>
          <w:lang w:val="en-US"/>
        </w:rPr>
        <w:t>M</w:t>
      </w:r>
      <w:r w:rsidRPr="00CD6D73">
        <w:rPr>
          <w:noProof/>
          <w:sz w:val="20"/>
          <w:szCs w:val="20"/>
        </w:rPr>
        <w:t xml:space="preserve">=5; </w:t>
      </w:r>
      <m:oMath>
        <m:sSub>
          <m:sSubPr>
            <m:ctrlPr>
              <w:rPr>
                <w:rFonts w:ascii="Cambria Math" w:hAnsi="Cambria Math"/>
                <w:i/>
                <w:noProof/>
                <w:sz w:val="20"/>
                <w:szCs w:val="20"/>
                <w:lang w:val="en-US"/>
              </w:rPr>
            </m:ctrlPr>
          </m:sSubPr>
          <m:e>
            <m:r>
              <w:rPr>
                <w:rFonts w:ascii="Cambria Math" w:hAnsi="Cambria Math"/>
                <w:noProof/>
                <w:sz w:val="20"/>
                <w:szCs w:val="20"/>
              </w:rPr>
              <m:t>М</m:t>
            </m:r>
          </m:e>
          <m:sub>
            <m:r>
              <w:rPr>
                <w:rFonts w:ascii="Cambria Math" w:hAnsi="Cambria Math"/>
                <w:noProof/>
                <w:sz w:val="20"/>
                <w:szCs w:val="20"/>
              </w:rPr>
              <m:t>1</m:t>
            </m:r>
          </m:sub>
        </m:sSub>
      </m:oMath>
      <w:r w:rsidRPr="00CD6D73">
        <w:rPr>
          <w:noProof/>
          <w:sz w:val="20"/>
          <w:szCs w:val="20"/>
        </w:rPr>
        <w:t>=0,1.</w:t>
      </w:r>
    </w:p>
    <w:p w14:paraId="0682941C" w14:textId="77777777" w:rsidR="00CD6D73" w:rsidRPr="00CD6D73" w:rsidRDefault="00CD6D73" w:rsidP="0051470F">
      <w:pPr>
        <w:ind w:firstLine="284"/>
        <w:jc w:val="center"/>
        <w:rPr>
          <w:noProof/>
          <w:sz w:val="20"/>
          <w:szCs w:val="20"/>
        </w:rPr>
      </w:pPr>
    </w:p>
    <w:p w14:paraId="15191C13" w14:textId="77777777" w:rsidR="00F55528" w:rsidRPr="00244070" w:rsidRDefault="00F55528" w:rsidP="0051470F">
      <w:pPr>
        <w:ind w:firstLine="284"/>
        <w:jc w:val="center"/>
        <w:rPr>
          <w:noProof/>
          <w:sz w:val="16"/>
          <w:szCs w:val="16"/>
          <w:lang w:val="en-US"/>
        </w:rPr>
      </w:pPr>
    </w:p>
    <w:p w14:paraId="7F56C02B" w14:textId="77777777" w:rsidR="00A80FCD" w:rsidRPr="00244070" w:rsidRDefault="00A80FCD" w:rsidP="0051470F">
      <w:pPr>
        <w:ind w:firstLine="284"/>
        <w:jc w:val="center"/>
        <w:rPr>
          <w:noProof/>
          <w:sz w:val="16"/>
          <w:szCs w:val="16"/>
          <w:lang w:val="en-US"/>
        </w:rPr>
      </w:pPr>
    </w:p>
    <w:p w14:paraId="1904F2D1" w14:textId="77777777" w:rsidR="00F90E73" w:rsidRDefault="00127C11" w:rsidP="0051470F">
      <w:pPr>
        <w:autoSpaceDE w:val="0"/>
        <w:autoSpaceDN w:val="0"/>
        <w:adjustRightInd w:val="0"/>
        <w:ind w:firstLine="284"/>
        <w:jc w:val="both"/>
        <w:rPr>
          <w:lang w:val="en-US"/>
        </w:rPr>
      </w:pPr>
      <w:r w:rsidRPr="00127C11">
        <w:rPr>
          <w:lang w:val="en-US"/>
        </w:rPr>
        <w:t>Fig</w:t>
      </w:r>
      <w:r w:rsidR="00E302B9">
        <w:rPr>
          <w:lang w:val="en-US"/>
        </w:rPr>
        <w:t xml:space="preserve">. </w:t>
      </w:r>
      <w:r w:rsidR="00CF2A90" w:rsidRPr="00CF2A90">
        <w:rPr>
          <w:lang w:val="en-US"/>
        </w:rPr>
        <w:t>11</w:t>
      </w:r>
      <w:r w:rsidRPr="00127C11">
        <w:rPr>
          <w:lang w:val="en-US"/>
        </w:rPr>
        <w:t xml:space="preserve"> </w:t>
      </w:r>
      <w:r w:rsidR="001B0F0D">
        <w:rPr>
          <w:lang w:val="en-US"/>
        </w:rPr>
        <w:t>shows the</w:t>
      </w:r>
      <w:r w:rsidRPr="00127C11">
        <w:rPr>
          <w:lang w:val="en-US"/>
        </w:rPr>
        <w:t xml:space="preserve"> curves of deflection </w:t>
      </w:r>
      <w:r w:rsidRPr="001B0F0D">
        <w:rPr>
          <w:i/>
          <w:lang w:val="en-US"/>
        </w:rPr>
        <w:t>w</w:t>
      </w:r>
      <w:r w:rsidR="001B0F0D">
        <w:rPr>
          <w:i/>
          <w:lang w:val="en-US"/>
        </w:rPr>
        <w:t xml:space="preserve"> – </w:t>
      </w:r>
      <w:r w:rsidR="001B0F0D">
        <w:rPr>
          <w:lang w:val="en-US"/>
        </w:rPr>
        <w:t>time dependence of</w:t>
      </w:r>
      <w:r w:rsidRPr="00127C11">
        <w:rPr>
          <w:lang w:val="en-US"/>
        </w:rPr>
        <w:t xml:space="preserve"> the viscoelastic pipeline </w:t>
      </w:r>
      <w:r w:rsidR="001B0F0D">
        <w:rPr>
          <w:lang w:val="en-US"/>
        </w:rPr>
        <w:t>at</w:t>
      </w:r>
      <w:r w:rsidRPr="00127C11">
        <w:rPr>
          <w:lang w:val="en-US"/>
        </w:rPr>
        <w:t xml:space="preserve"> different values ​​of the parameter </w:t>
      </w:r>
      <w:r w:rsidR="001B0F0D" w:rsidRPr="00512BE5">
        <w:rPr>
          <w:noProof/>
          <w:lang w:val="en-US"/>
        </w:rPr>
        <w:sym w:font="Symbol" w:char="F064"/>
      </w:r>
      <w:r w:rsidR="001B0F0D" w:rsidRPr="001B0F0D">
        <w:rPr>
          <w:noProof/>
          <w:lang w:val="en-US"/>
        </w:rPr>
        <w:t>=</w:t>
      </w:r>
      <w:r w:rsidR="001B0F0D" w:rsidRPr="00512BE5">
        <w:rPr>
          <w:i/>
          <w:noProof/>
          <w:lang w:val="en-US"/>
        </w:rPr>
        <w:t>R</w:t>
      </w:r>
      <w:r w:rsidR="001B0F0D" w:rsidRPr="001B0F0D">
        <w:rPr>
          <w:noProof/>
          <w:lang w:val="en-US"/>
        </w:rPr>
        <w:t>/</w:t>
      </w:r>
      <w:r w:rsidR="001B0F0D" w:rsidRPr="00512BE5">
        <w:rPr>
          <w:i/>
          <w:noProof/>
          <w:lang w:val="en-US"/>
        </w:rPr>
        <w:t>h</w:t>
      </w:r>
      <w:r w:rsidR="001B0F0D" w:rsidRPr="001B0F0D">
        <w:rPr>
          <w:noProof/>
          <w:lang w:val="en-US"/>
        </w:rPr>
        <w:t xml:space="preserve">. </w:t>
      </w:r>
      <w:r w:rsidRPr="00127C11">
        <w:rPr>
          <w:lang w:val="en-US"/>
        </w:rPr>
        <w:t xml:space="preserve">The calculation was carried out for viscoelastic pipes with a relative thickness </w:t>
      </w:r>
      <w:r w:rsidR="00CC0ADC" w:rsidRPr="00512BE5">
        <w:rPr>
          <w:noProof/>
          <w:lang w:val="en-US"/>
        </w:rPr>
        <w:sym w:font="Symbol" w:char="F064"/>
      </w:r>
      <w:r w:rsidR="00CC0ADC" w:rsidRPr="00CC0ADC">
        <w:rPr>
          <w:noProof/>
          <w:lang w:val="en-US"/>
        </w:rPr>
        <w:t>=</w:t>
      </w:r>
      <w:r w:rsidR="00CC0ADC" w:rsidRPr="00512BE5">
        <w:rPr>
          <w:i/>
          <w:noProof/>
          <w:lang w:val="en-US"/>
        </w:rPr>
        <w:t>R</w:t>
      </w:r>
      <w:r w:rsidR="00CC0ADC" w:rsidRPr="00CC0ADC">
        <w:rPr>
          <w:noProof/>
          <w:lang w:val="en-US"/>
        </w:rPr>
        <w:t>/</w:t>
      </w:r>
      <w:r w:rsidR="00CC0ADC" w:rsidRPr="00512BE5">
        <w:rPr>
          <w:i/>
          <w:noProof/>
          <w:lang w:val="en-US"/>
        </w:rPr>
        <w:t>h</w:t>
      </w:r>
      <w:r w:rsidRPr="00127C11">
        <w:rPr>
          <w:lang w:val="en-US"/>
        </w:rPr>
        <w:t xml:space="preserve">, varying in the range from 1.1 to 5. Analysis of these curves suggests that a decrease in the thickness of the pipeline </w:t>
      </w:r>
      <w:r w:rsidR="00CC0ADC">
        <w:rPr>
          <w:lang w:val="en-US"/>
        </w:rPr>
        <w:t>leads to</w:t>
      </w:r>
      <w:r w:rsidRPr="00127C11">
        <w:rPr>
          <w:lang w:val="en-US"/>
        </w:rPr>
        <w:t xml:space="preserve"> an increase in the frequency of oscillations. In </w:t>
      </w:r>
      <w:r w:rsidRPr="00E302B9">
        <w:rPr>
          <w:lang w:val="en-US"/>
        </w:rPr>
        <w:t>Fig</w:t>
      </w:r>
      <w:r w:rsidR="00E302B9" w:rsidRPr="00E302B9">
        <w:rPr>
          <w:lang w:val="en-US"/>
        </w:rPr>
        <w:t xml:space="preserve">. </w:t>
      </w:r>
      <w:proofErr w:type="gramStart"/>
      <w:r w:rsidR="00CF2A90" w:rsidRPr="00CF2A90">
        <w:rPr>
          <w:lang w:val="en-US"/>
        </w:rPr>
        <w:t>11</w:t>
      </w:r>
      <w:r w:rsidR="00E302B9">
        <w:rPr>
          <w:lang w:val="en-US"/>
        </w:rPr>
        <w:t xml:space="preserve"> </w:t>
      </w:r>
      <w:r w:rsidRPr="00127C11">
        <w:rPr>
          <w:lang w:val="en-US"/>
        </w:rPr>
        <w:t xml:space="preserve"> there</w:t>
      </w:r>
      <w:proofErr w:type="gramEnd"/>
      <w:r w:rsidRPr="00127C11">
        <w:rPr>
          <w:lang w:val="en-US"/>
        </w:rPr>
        <w:t xml:space="preserve"> is a noticeable increase in the deflection amplitude of the pipeline </w:t>
      </w:r>
      <w:r w:rsidR="00CC0ADC">
        <w:rPr>
          <w:lang w:val="en-US"/>
        </w:rPr>
        <w:t>at</w:t>
      </w:r>
      <w:r w:rsidR="00E302B9">
        <w:rPr>
          <w:lang w:val="en-US"/>
        </w:rPr>
        <w:t xml:space="preserve"> </w:t>
      </w:r>
      <w:r w:rsidR="00CC0ADC" w:rsidRPr="00512BE5">
        <w:rPr>
          <w:noProof/>
          <w:lang w:val="en-US"/>
        </w:rPr>
        <w:sym w:font="Symbol" w:char="F064"/>
      </w:r>
      <w:r w:rsidR="00CC0ADC" w:rsidRPr="00CC0ADC">
        <w:rPr>
          <w:noProof/>
          <w:lang w:val="en-US"/>
        </w:rPr>
        <w:t>=</w:t>
      </w:r>
      <w:proofErr w:type="gramStart"/>
      <w:r w:rsidR="00CC0ADC" w:rsidRPr="00CC0ADC">
        <w:rPr>
          <w:noProof/>
          <w:lang w:val="en-US"/>
        </w:rPr>
        <w:t xml:space="preserve">5 </w:t>
      </w:r>
      <w:r w:rsidR="00F90E73">
        <w:rPr>
          <w:lang w:val="en-US"/>
        </w:rPr>
        <w:t xml:space="preserve"> (</w:t>
      </w:r>
      <w:proofErr w:type="gramEnd"/>
      <w:r w:rsidR="00F90E73">
        <w:rPr>
          <w:lang w:val="en-US"/>
        </w:rPr>
        <w:t>curve 3).</w:t>
      </w:r>
    </w:p>
    <w:p w14:paraId="6DE3F252" w14:textId="77777777" w:rsidR="00127C11" w:rsidRPr="00127C11" w:rsidRDefault="00127C11" w:rsidP="0051470F">
      <w:pPr>
        <w:autoSpaceDE w:val="0"/>
        <w:autoSpaceDN w:val="0"/>
        <w:adjustRightInd w:val="0"/>
        <w:ind w:firstLine="284"/>
        <w:jc w:val="both"/>
        <w:rPr>
          <w:lang w:val="en-US"/>
        </w:rPr>
      </w:pPr>
      <w:r w:rsidRPr="00127C11">
        <w:rPr>
          <w:lang w:val="en-US"/>
        </w:rPr>
        <w:t xml:space="preserve">The effect of the Mach number </w:t>
      </w:r>
      <m:oMath>
        <m:sSub>
          <m:sSubPr>
            <m:ctrlPr>
              <w:rPr>
                <w:rFonts w:ascii="Cambria Math" w:hAnsi="Cambria Math"/>
                <w:i/>
                <w:noProof/>
                <w:lang w:val="en-US"/>
              </w:rPr>
            </m:ctrlPr>
          </m:sSubPr>
          <m:e>
            <m:r>
              <w:rPr>
                <w:rFonts w:ascii="Cambria Math" w:hAnsi="Cambria Math"/>
                <w:noProof/>
              </w:rPr>
              <m:t>М</m:t>
            </m:r>
          </m:e>
          <m:sub>
            <m:r>
              <w:rPr>
                <w:rFonts w:ascii="Cambria Math" w:hAnsi="Cambria Math"/>
                <w:noProof/>
                <w:lang w:val="en-US"/>
              </w:rPr>
              <m:t>1</m:t>
            </m:r>
          </m:sub>
        </m:sSub>
      </m:oMath>
      <w:r w:rsidRPr="00127C11">
        <w:rPr>
          <w:lang w:val="en-US"/>
        </w:rPr>
        <w:t xml:space="preserve"> o</w:t>
      </w:r>
      <w:r w:rsidR="00CC0ADC">
        <w:rPr>
          <w:lang w:val="en-US"/>
        </w:rPr>
        <w:t>n the behavior of viscoelastic pipelines</w:t>
      </w:r>
      <w:r w:rsidRPr="00127C11">
        <w:rPr>
          <w:lang w:val="en-US"/>
        </w:rPr>
        <w:t xml:space="preserve"> is</w:t>
      </w:r>
      <w:r w:rsidR="00CC0ADC">
        <w:rPr>
          <w:lang w:val="en-US"/>
        </w:rPr>
        <w:t xml:space="preserve"> studied</w:t>
      </w:r>
      <w:r w:rsidRPr="00127C11">
        <w:rPr>
          <w:lang w:val="en-US"/>
        </w:rPr>
        <w:t xml:space="preserve"> (Fig</w:t>
      </w:r>
      <w:r w:rsidR="00B401CD">
        <w:rPr>
          <w:lang w:val="en-US"/>
        </w:rPr>
        <w:t xml:space="preserve">. </w:t>
      </w:r>
      <w:r w:rsidR="00CF2A90" w:rsidRPr="00CF2A90">
        <w:rPr>
          <w:lang w:val="en-US"/>
        </w:rPr>
        <w:t>12</w:t>
      </w:r>
      <w:r w:rsidRPr="00127C11">
        <w:rPr>
          <w:lang w:val="en-US"/>
        </w:rPr>
        <w:t xml:space="preserve">). It is seen that with an increase in </w:t>
      </w:r>
      <m:oMath>
        <m:sSub>
          <m:sSubPr>
            <m:ctrlPr>
              <w:rPr>
                <w:rFonts w:ascii="Cambria Math" w:hAnsi="Cambria Math"/>
                <w:i/>
                <w:noProof/>
                <w:lang w:val="en-US"/>
              </w:rPr>
            </m:ctrlPr>
          </m:sSubPr>
          <m:e>
            <m:r>
              <w:rPr>
                <w:rFonts w:ascii="Cambria Math" w:hAnsi="Cambria Math"/>
                <w:noProof/>
              </w:rPr>
              <m:t>М</m:t>
            </m:r>
          </m:e>
          <m:sub>
            <m:r>
              <w:rPr>
                <w:rFonts w:ascii="Cambria Math" w:hAnsi="Cambria Math"/>
                <w:noProof/>
                <w:lang w:val="en-US"/>
              </w:rPr>
              <m:t>1</m:t>
            </m:r>
          </m:sub>
        </m:sSub>
      </m:oMath>
      <w:r w:rsidRPr="00127C11">
        <w:rPr>
          <w:lang w:val="en-US"/>
        </w:rPr>
        <w:t xml:space="preserve">, the amplitude increases proportionally. The </w:t>
      </w:r>
      <w:r w:rsidR="00CC0ADC">
        <w:rPr>
          <w:lang w:val="en-US"/>
        </w:rPr>
        <w:t>greater</w:t>
      </w:r>
      <w:r w:rsidRPr="00127C11">
        <w:rPr>
          <w:lang w:val="en-US"/>
        </w:rPr>
        <w:t xml:space="preserve"> the value of </w:t>
      </w:r>
      <m:oMath>
        <m:sSub>
          <m:sSubPr>
            <m:ctrlPr>
              <w:rPr>
                <w:rFonts w:ascii="Cambria Math" w:hAnsi="Cambria Math"/>
                <w:i/>
                <w:noProof/>
                <w:lang w:val="en-US"/>
              </w:rPr>
            </m:ctrlPr>
          </m:sSubPr>
          <m:e>
            <m:r>
              <w:rPr>
                <w:rFonts w:ascii="Cambria Math" w:hAnsi="Cambria Math"/>
                <w:noProof/>
              </w:rPr>
              <m:t>М</m:t>
            </m:r>
          </m:e>
          <m:sub>
            <m:r>
              <w:rPr>
                <w:rFonts w:ascii="Cambria Math" w:hAnsi="Cambria Math"/>
                <w:noProof/>
                <w:lang w:val="en-US"/>
              </w:rPr>
              <m:t>1</m:t>
            </m:r>
          </m:sub>
        </m:sSub>
      </m:oMath>
      <w:r w:rsidRPr="00127C11">
        <w:rPr>
          <w:lang w:val="en-US"/>
        </w:rPr>
        <w:t>, the greater the amplitude of the oscillations and vice versa.</w:t>
      </w:r>
    </w:p>
    <w:p w14:paraId="5CD42F0B" w14:textId="77777777" w:rsidR="00127C11" w:rsidRPr="00127C11" w:rsidRDefault="00127C11" w:rsidP="00403554">
      <w:pPr>
        <w:pStyle w:val="a7"/>
        <w:widowControl w:val="0"/>
        <w:spacing w:after="0" w:line="240" w:lineRule="auto"/>
        <w:ind w:left="0" w:firstLine="288"/>
        <w:jc w:val="both"/>
        <w:rPr>
          <w:rFonts w:ascii="Times New Roman" w:hAnsi="Times New Roman" w:cs="Times New Roman"/>
          <w:sz w:val="24"/>
          <w:szCs w:val="24"/>
          <w:lang w:val="en-US"/>
        </w:rPr>
      </w:pPr>
      <w:r w:rsidRPr="00127C11">
        <w:rPr>
          <w:rFonts w:ascii="Times New Roman" w:hAnsi="Times New Roman" w:cs="Times New Roman"/>
          <w:sz w:val="24"/>
          <w:szCs w:val="24"/>
          <w:lang w:val="en-US"/>
        </w:rPr>
        <w:t>Fig</w:t>
      </w:r>
      <w:r w:rsidR="00B401CD">
        <w:rPr>
          <w:rFonts w:ascii="Times New Roman" w:hAnsi="Times New Roman" w:cs="Times New Roman"/>
          <w:sz w:val="24"/>
          <w:szCs w:val="24"/>
          <w:lang w:val="en-US"/>
        </w:rPr>
        <w:t xml:space="preserve">. </w:t>
      </w:r>
      <w:r w:rsidR="00CF2A90" w:rsidRPr="00CF2A90">
        <w:rPr>
          <w:rFonts w:ascii="Times New Roman" w:hAnsi="Times New Roman" w:cs="Times New Roman"/>
          <w:sz w:val="24"/>
          <w:szCs w:val="24"/>
          <w:lang w:val="en-US"/>
        </w:rPr>
        <w:t>13</w:t>
      </w:r>
      <w:r w:rsidRPr="00127C11">
        <w:rPr>
          <w:rFonts w:ascii="Times New Roman" w:hAnsi="Times New Roman" w:cs="Times New Roman"/>
          <w:sz w:val="24"/>
          <w:szCs w:val="24"/>
          <w:lang w:val="en-US"/>
        </w:rPr>
        <w:t xml:space="preserve"> shows the time variation of the displacement </w:t>
      </w:r>
      <w:r w:rsidRPr="00CC0ADC">
        <w:rPr>
          <w:rFonts w:ascii="Times New Roman" w:hAnsi="Times New Roman" w:cs="Times New Roman"/>
          <w:i/>
          <w:sz w:val="24"/>
          <w:szCs w:val="24"/>
          <w:lang w:val="en-US"/>
        </w:rPr>
        <w:t>w</w:t>
      </w:r>
      <w:r w:rsidRPr="00127C11">
        <w:rPr>
          <w:rFonts w:ascii="Times New Roman" w:hAnsi="Times New Roman" w:cs="Times New Roman"/>
          <w:sz w:val="24"/>
          <w:szCs w:val="24"/>
          <w:lang w:val="en-US"/>
        </w:rPr>
        <w:t xml:space="preserve"> of the midpoint of viscoelastic pipelines of cylindrical shell type, obtained from various theories: the linear theory (curve 1) and the nonlinear theory (curve 2).</w:t>
      </w:r>
    </w:p>
    <w:p w14:paraId="531DB18E" w14:textId="77777777" w:rsidR="00127C11" w:rsidRDefault="00127C11" w:rsidP="0051470F">
      <w:pPr>
        <w:pStyle w:val="a7"/>
        <w:widowControl w:val="0"/>
        <w:spacing w:after="240" w:line="240" w:lineRule="auto"/>
        <w:ind w:left="0" w:firstLine="284"/>
        <w:jc w:val="both"/>
        <w:rPr>
          <w:rFonts w:ascii="Times New Roman" w:hAnsi="Times New Roman" w:cs="Times New Roman"/>
          <w:sz w:val="24"/>
          <w:szCs w:val="24"/>
          <w:lang w:val="en-US"/>
        </w:rPr>
      </w:pPr>
      <w:r w:rsidRPr="00127C11">
        <w:rPr>
          <w:rFonts w:ascii="Times New Roman" w:hAnsi="Times New Roman" w:cs="Times New Roman"/>
          <w:sz w:val="24"/>
          <w:szCs w:val="24"/>
          <w:lang w:val="en-US"/>
        </w:rPr>
        <w:t>According to Fig</w:t>
      </w:r>
      <w:r w:rsidR="00B401CD">
        <w:rPr>
          <w:rFonts w:ascii="Times New Roman" w:hAnsi="Times New Roman" w:cs="Times New Roman"/>
          <w:sz w:val="24"/>
          <w:szCs w:val="24"/>
          <w:lang w:val="en-US"/>
        </w:rPr>
        <w:t>.</w:t>
      </w:r>
      <w:r w:rsidRPr="00127C11">
        <w:rPr>
          <w:rFonts w:ascii="Times New Roman" w:hAnsi="Times New Roman" w:cs="Times New Roman"/>
          <w:sz w:val="24"/>
          <w:szCs w:val="24"/>
          <w:lang w:val="en-US"/>
        </w:rPr>
        <w:t xml:space="preserve"> </w:t>
      </w:r>
      <w:r w:rsidR="00CF2A90">
        <w:rPr>
          <w:rFonts w:ascii="Times New Roman" w:hAnsi="Times New Roman" w:cs="Times New Roman"/>
          <w:sz w:val="24"/>
          <w:szCs w:val="24"/>
          <w:lang w:val="en-US"/>
        </w:rPr>
        <w:t>1</w:t>
      </w:r>
      <w:r w:rsidR="00CF2A90" w:rsidRPr="00CF2A90">
        <w:rPr>
          <w:rFonts w:ascii="Times New Roman" w:hAnsi="Times New Roman" w:cs="Times New Roman"/>
          <w:sz w:val="24"/>
          <w:szCs w:val="24"/>
          <w:lang w:val="en-US"/>
        </w:rPr>
        <w:t>3</w:t>
      </w:r>
      <w:r w:rsidRPr="00127C11">
        <w:rPr>
          <w:rFonts w:ascii="Times New Roman" w:hAnsi="Times New Roman" w:cs="Times New Roman"/>
          <w:sz w:val="24"/>
          <w:szCs w:val="24"/>
          <w:lang w:val="en-US"/>
        </w:rPr>
        <w:t>, the results of linear and nonlinear theories differ s</w:t>
      </w:r>
      <w:r w:rsidR="00CC0ADC">
        <w:rPr>
          <w:rFonts w:ascii="Times New Roman" w:hAnsi="Times New Roman" w:cs="Times New Roman"/>
          <w:sz w:val="24"/>
          <w:szCs w:val="24"/>
          <w:lang w:val="en-US"/>
        </w:rPr>
        <w:t>ignificantly from each other. A</w:t>
      </w:r>
      <w:r w:rsidRPr="00127C11">
        <w:rPr>
          <w:rFonts w:ascii="Times New Roman" w:hAnsi="Times New Roman" w:cs="Times New Roman"/>
          <w:sz w:val="24"/>
          <w:szCs w:val="24"/>
          <w:lang w:val="en-US"/>
        </w:rPr>
        <w:t>lthough the solutions of the problems of linear and nonlinear theories differ little in the initial period of time, in the course of time</w:t>
      </w:r>
      <w:r w:rsidR="00F90E73">
        <w:rPr>
          <w:rFonts w:ascii="Times New Roman" w:hAnsi="Times New Roman" w:cs="Times New Roman"/>
          <w:sz w:val="24"/>
          <w:szCs w:val="24"/>
          <w:lang w:val="en-US"/>
        </w:rPr>
        <w:t xml:space="preserve"> the</w:t>
      </w:r>
      <w:r w:rsidRPr="00127C11">
        <w:rPr>
          <w:rFonts w:ascii="Times New Roman" w:hAnsi="Times New Roman" w:cs="Times New Roman"/>
          <w:sz w:val="24"/>
          <w:szCs w:val="24"/>
          <w:lang w:val="en-US"/>
        </w:rPr>
        <w:t xml:space="preserve"> geometric nonlinearity exerts a significant influence on the solution.</w:t>
      </w:r>
    </w:p>
    <w:p w14:paraId="35317864" w14:textId="77777777" w:rsidR="003B146D" w:rsidRPr="00AA3C16" w:rsidRDefault="003B146D" w:rsidP="00FB66D6">
      <w:pPr>
        <w:widowControl w:val="0"/>
        <w:ind w:firstLine="360"/>
        <w:rPr>
          <w:b/>
          <w:i/>
          <w:highlight w:val="yellow"/>
          <w:lang w:val="en-US"/>
        </w:rPr>
      </w:pPr>
      <w:r w:rsidRPr="00AA3C16">
        <w:rPr>
          <w:b/>
          <w:i/>
          <w:highlight w:val="yellow"/>
          <w:lang w:val="en-US"/>
        </w:rPr>
        <w:t>5.3. Determination of critical fluid velocity</w:t>
      </w:r>
    </w:p>
    <w:p w14:paraId="45E46C12" w14:textId="77777777" w:rsidR="00FB66D6" w:rsidRDefault="00FB66D6" w:rsidP="00FB66D6">
      <w:pPr>
        <w:widowControl w:val="0"/>
        <w:ind w:firstLine="360"/>
        <w:rPr>
          <w:highlight w:val="yellow"/>
          <w:lang w:val="en-US"/>
        </w:rPr>
      </w:pPr>
    </w:p>
    <w:p w14:paraId="2B74194E" w14:textId="77777777" w:rsidR="001E5C93" w:rsidRPr="003B146D" w:rsidRDefault="001E5C93" w:rsidP="00FB66D6">
      <w:pPr>
        <w:ind w:firstLine="450"/>
        <w:rPr>
          <w:lang w:val="en-US"/>
        </w:rPr>
      </w:pPr>
    </w:p>
    <w:p w14:paraId="1FFB973C" w14:textId="77777777" w:rsidR="003B146D" w:rsidRPr="00280FA8" w:rsidRDefault="003B146D" w:rsidP="0083033B">
      <w:pPr>
        <w:widowControl w:val="0"/>
        <w:ind w:firstLine="567"/>
        <w:jc w:val="both"/>
        <w:rPr>
          <w:highlight w:val="yellow"/>
          <w:lang w:val="en-US"/>
        </w:rPr>
      </w:pPr>
    </w:p>
    <w:p w14:paraId="11E5A0BB" w14:textId="77777777" w:rsidR="00D818C2" w:rsidRDefault="001E5C93" w:rsidP="00B401CD">
      <w:pPr>
        <w:widowControl w:val="0"/>
        <w:rPr>
          <w:b/>
          <w:lang w:val="en-US"/>
        </w:rPr>
      </w:pPr>
      <w:r>
        <w:rPr>
          <w:b/>
        </w:rPr>
        <w:t>6</w:t>
      </w:r>
      <w:r w:rsidR="00507E5D" w:rsidRPr="00240F3D">
        <w:rPr>
          <w:b/>
          <w:lang w:val="en-US"/>
        </w:rPr>
        <w:t>.</w:t>
      </w:r>
      <w:r w:rsidR="00CC0ADC">
        <w:rPr>
          <w:b/>
          <w:lang w:val="en-US"/>
        </w:rPr>
        <w:t xml:space="preserve"> Conclusions</w:t>
      </w:r>
    </w:p>
    <w:p w14:paraId="3153E7CC" w14:textId="77777777" w:rsidR="00FB66D6" w:rsidRPr="00240F3D" w:rsidRDefault="00FB66D6" w:rsidP="00B401CD">
      <w:pPr>
        <w:widowControl w:val="0"/>
        <w:rPr>
          <w:b/>
          <w:lang w:val="en-US"/>
        </w:rPr>
      </w:pPr>
    </w:p>
    <w:p w14:paraId="7AF049FC" w14:textId="77777777" w:rsidR="00127C11" w:rsidRPr="00127C11" w:rsidRDefault="00127C11" w:rsidP="00CB1F56">
      <w:pPr>
        <w:jc w:val="both"/>
        <w:rPr>
          <w:rFonts w:eastAsia="PMingLiU"/>
          <w:noProof/>
          <w:lang w:val="en-US" w:eastAsia="zh-TW"/>
        </w:rPr>
      </w:pPr>
      <w:r w:rsidRPr="00127C11">
        <w:rPr>
          <w:rFonts w:eastAsia="PMingLiU"/>
          <w:noProof/>
          <w:lang w:val="en-US" w:eastAsia="zh-TW"/>
        </w:rPr>
        <w:t>It should be noted that the algorithm of the proposed method makes it possible to investigate in detail the influence of geometric nonlinearities and visco</w:t>
      </w:r>
      <w:r w:rsidR="00240F3D">
        <w:rPr>
          <w:rFonts w:eastAsia="PMingLiU"/>
          <w:noProof/>
          <w:lang w:val="en-US" w:eastAsia="zh-TW"/>
        </w:rPr>
        <w:t>elastic properties of structure material</w:t>
      </w:r>
      <w:r w:rsidRPr="00127C11">
        <w:rPr>
          <w:rFonts w:eastAsia="PMingLiU"/>
          <w:noProof/>
          <w:lang w:val="en-US" w:eastAsia="zh-TW"/>
        </w:rPr>
        <w:t xml:space="preserve"> on the vibrational processes of viscoelastic pipelines, in particular, in the study of free oscillations of pipelines based on the theory of ideally elastic shells.</w:t>
      </w:r>
    </w:p>
    <w:p w14:paraId="6F533052" w14:textId="77777777" w:rsidR="00127C11" w:rsidRPr="00127C11" w:rsidRDefault="00127C11" w:rsidP="0051470F">
      <w:pPr>
        <w:ind w:firstLine="284"/>
        <w:jc w:val="both"/>
        <w:rPr>
          <w:rFonts w:eastAsia="PMingLiU"/>
          <w:noProof/>
          <w:lang w:val="en-US" w:eastAsia="zh-TW"/>
        </w:rPr>
      </w:pPr>
      <w:r w:rsidRPr="00127C11">
        <w:rPr>
          <w:rFonts w:eastAsia="PMingLiU"/>
          <w:noProof/>
          <w:lang w:val="en-US" w:eastAsia="zh-TW"/>
        </w:rPr>
        <w:t>In the modeling of linear and nonlinear problems, a number of new dynamic effects have been studied:</w:t>
      </w:r>
    </w:p>
    <w:p w14:paraId="6571A9A8" w14:textId="77777777" w:rsidR="00127C11" w:rsidRPr="00127C11" w:rsidRDefault="00127C11" w:rsidP="0051470F">
      <w:pPr>
        <w:ind w:firstLine="284"/>
        <w:jc w:val="both"/>
        <w:rPr>
          <w:rFonts w:eastAsia="PMingLiU"/>
          <w:noProof/>
          <w:lang w:val="en-US" w:eastAsia="zh-TW"/>
        </w:rPr>
      </w:pPr>
      <w:r w:rsidRPr="00127C11">
        <w:rPr>
          <w:rFonts w:eastAsia="PMingLiU"/>
          <w:noProof/>
          <w:lang w:val="en-US" w:eastAsia="zh-TW"/>
        </w:rPr>
        <w:t xml:space="preserve">- </w:t>
      </w:r>
      <w:r w:rsidR="00240F3D">
        <w:rPr>
          <w:rFonts w:eastAsia="PMingLiU"/>
          <w:noProof/>
          <w:lang w:val="en-US" w:eastAsia="zh-TW"/>
        </w:rPr>
        <w:t>i</w:t>
      </w:r>
      <w:r w:rsidRPr="00127C11">
        <w:rPr>
          <w:rFonts w:eastAsia="PMingLiU"/>
          <w:noProof/>
          <w:lang w:val="en-US" w:eastAsia="zh-TW"/>
        </w:rPr>
        <w:t xml:space="preserve">t </w:t>
      </w:r>
      <w:r w:rsidR="00781DC4">
        <w:rPr>
          <w:rFonts w:eastAsia="PMingLiU"/>
          <w:noProof/>
          <w:lang w:val="en-US" w:eastAsia="zh-TW"/>
        </w:rPr>
        <w:t>is</w:t>
      </w:r>
      <w:r w:rsidRPr="00127C11">
        <w:rPr>
          <w:rFonts w:eastAsia="PMingLiU"/>
          <w:noProof/>
          <w:lang w:val="en-US" w:eastAsia="zh-TW"/>
        </w:rPr>
        <w:t xml:space="preserve"> established that </w:t>
      </w:r>
      <w:r w:rsidR="00240F3D">
        <w:rPr>
          <w:rFonts w:eastAsia="PMingLiU"/>
          <w:noProof/>
          <w:lang w:val="en-US" w:eastAsia="zh-TW"/>
        </w:rPr>
        <w:t>an</w:t>
      </w:r>
      <w:r w:rsidRPr="00127C11">
        <w:rPr>
          <w:rFonts w:eastAsia="PMingLiU"/>
          <w:noProof/>
          <w:lang w:val="en-US" w:eastAsia="zh-TW"/>
        </w:rPr>
        <w:t xml:space="preserve"> account </w:t>
      </w:r>
      <w:r w:rsidR="00240F3D">
        <w:rPr>
          <w:rFonts w:eastAsia="PMingLiU"/>
          <w:noProof/>
          <w:lang w:val="en-US" w:eastAsia="zh-TW"/>
        </w:rPr>
        <w:t>of</w:t>
      </w:r>
      <w:r w:rsidR="00781DC4">
        <w:rPr>
          <w:rFonts w:eastAsia="PMingLiU"/>
          <w:noProof/>
          <w:lang w:val="en-US" w:eastAsia="zh-TW"/>
        </w:rPr>
        <w:t xml:space="preserve"> viscoelastic properties of</w:t>
      </w:r>
      <w:r w:rsidRPr="00127C11">
        <w:rPr>
          <w:rFonts w:eastAsia="PMingLiU"/>
          <w:noProof/>
          <w:lang w:val="en-US" w:eastAsia="zh-TW"/>
        </w:rPr>
        <w:t xml:space="preserve"> pipeline material leads decrease in the amplitude and frequency of oscillation</w:t>
      </w:r>
      <w:r w:rsidR="00240F3D">
        <w:rPr>
          <w:rFonts w:eastAsia="PMingLiU"/>
          <w:noProof/>
          <w:lang w:val="en-US" w:eastAsia="zh-TW"/>
        </w:rPr>
        <w:t>s;</w:t>
      </w:r>
    </w:p>
    <w:p w14:paraId="54867336" w14:textId="77777777" w:rsidR="008E4035" w:rsidRPr="00781DC4" w:rsidRDefault="00781DC4" w:rsidP="0051470F">
      <w:pPr>
        <w:ind w:firstLine="284"/>
        <w:jc w:val="both"/>
        <w:rPr>
          <w:rFonts w:eastAsia="PMingLiU"/>
          <w:noProof/>
          <w:lang w:val="en-US" w:eastAsia="zh-TW"/>
        </w:rPr>
      </w:pPr>
      <w:r>
        <w:rPr>
          <w:rFonts w:eastAsia="PMingLiU"/>
          <w:noProof/>
          <w:lang w:val="en-US" w:eastAsia="zh-TW"/>
        </w:rPr>
        <w:t>- it i</w:t>
      </w:r>
      <w:r w:rsidR="00127C11" w:rsidRPr="00240F3D">
        <w:rPr>
          <w:rFonts w:eastAsia="PMingLiU"/>
          <w:noProof/>
          <w:lang w:val="en-US" w:eastAsia="zh-TW"/>
        </w:rPr>
        <w:t>s revealed th</w:t>
      </w:r>
      <w:r>
        <w:rPr>
          <w:rFonts w:eastAsia="PMingLiU"/>
          <w:noProof/>
          <w:lang w:val="en-US" w:eastAsia="zh-TW"/>
        </w:rPr>
        <w:t>at an increase in the pipeline</w:t>
      </w:r>
      <w:r w:rsidR="00127C11" w:rsidRPr="00240F3D">
        <w:rPr>
          <w:rFonts w:eastAsia="PMingLiU"/>
          <w:noProof/>
          <w:lang w:val="en-US" w:eastAsia="zh-TW"/>
        </w:rPr>
        <w:t xml:space="preserve"> thickness (with a decrease in </w:t>
      </w:r>
      <w:r w:rsidRPr="00127C11">
        <w:rPr>
          <w:rFonts w:eastAsia="PMingLiU"/>
          <w:noProof/>
          <w:lang w:eastAsia="zh-TW"/>
        </w:rPr>
        <w:t>δ</w:t>
      </w:r>
      <w:r w:rsidR="00127C11" w:rsidRPr="00240F3D">
        <w:rPr>
          <w:rFonts w:eastAsia="PMingLiU"/>
          <w:noProof/>
          <w:lang w:val="en-US" w:eastAsia="zh-TW"/>
        </w:rPr>
        <w:t xml:space="preserve"> parameter) leads to a decrease in the amplitude of oscillations;</w:t>
      </w:r>
    </w:p>
    <w:p w14:paraId="44FECF02" w14:textId="77777777" w:rsidR="00127C11" w:rsidRPr="00127C11" w:rsidRDefault="008E4035" w:rsidP="0051470F">
      <w:pPr>
        <w:ind w:firstLine="284"/>
        <w:jc w:val="both"/>
        <w:rPr>
          <w:lang w:val="en-US"/>
        </w:rPr>
      </w:pPr>
      <w:r w:rsidRPr="00127C11">
        <w:rPr>
          <w:lang w:val="en-US"/>
        </w:rPr>
        <w:t> </w:t>
      </w:r>
      <w:r w:rsidR="00127C11" w:rsidRPr="00127C11">
        <w:rPr>
          <w:lang w:val="en-US"/>
        </w:rPr>
        <w:t xml:space="preserve">- </w:t>
      </w:r>
      <w:r w:rsidR="00781DC4">
        <w:rPr>
          <w:lang w:val="en-US"/>
        </w:rPr>
        <w:t>i</w:t>
      </w:r>
      <w:r w:rsidR="00127C11" w:rsidRPr="00127C11">
        <w:rPr>
          <w:lang w:val="en-US"/>
        </w:rPr>
        <w:t>t i</w:t>
      </w:r>
      <w:r w:rsidR="00F90E73">
        <w:rPr>
          <w:lang w:val="en-US"/>
        </w:rPr>
        <w:t xml:space="preserve">s shown that an increase in </w:t>
      </w:r>
      <w:r w:rsidR="00127C11" w:rsidRPr="00127C11">
        <w:rPr>
          <w:lang w:val="en-US"/>
        </w:rPr>
        <w:t xml:space="preserve">geometric parameter </w:t>
      </w:r>
      <w:r w:rsidR="00127C11" w:rsidRPr="00127C11">
        <w:t>γ</w:t>
      </w:r>
      <w:r w:rsidR="00127C11" w:rsidRPr="00127C11">
        <w:rPr>
          <w:lang w:val="en-US"/>
        </w:rPr>
        <w:t xml:space="preserve"> and the Mach number </w:t>
      </w:r>
      <m:oMath>
        <m:sSub>
          <m:sSubPr>
            <m:ctrlPr>
              <w:rPr>
                <w:rFonts w:ascii="Cambria Math" w:hAnsi="Cambria Math"/>
                <w:i/>
                <w:noProof/>
                <w:lang w:val="en-US"/>
              </w:rPr>
            </m:ctrlPr>
          </m:sSubPr>
          <m:e>
            <m:r>
              <w:rPr>
                <w:rFonts w:ascii="Cambria Math" w:hAnsi="Cambria Math"/>
                <w:noProof/>
              </w:rPr>
              <m:t>М</m:t>
            </m:r>
          </m:e>
          <m:sub>
            <m:r>
              <w:rPr>
                <w:rFonts w:ascii="Cambria Math" w:hAnsi="Cambria Math"/>
                <w:noProof/>
                <w:lang w:val="en-US"/>
              </w:rPr>
              <m:t>1</m:t>
            </m:r>
          </m:sub>
        </m:sSub>
      </m:oMath>
      <w:r w:rsidR="008D02CE">
        <w:rPr>
          <w:lang w:val="en-US"/>
        </w:rPr>
        <w:t xml:space="preserve"> </w:t>
      </w:r>
      <w:r w:rsidR="00127C11" w:rsidRPr="00127C11">
        <w:rPr>
          <w:lang w:val="en-US"/>
        </w:rPr>
        <w:t>leads to an increase in the amplitude and frequency of oscillations;</w:t>
      </w:r>
    </w:p>
    <w:p w14:paraId="7E586B3F" w14:textId="77777777" w:rsidR="00127C11" w:rsidRPr="00127C11" w:rsidRDefault="00781DC4" w:rsidP="0051470F">
      <w:pPr>
        <w:ind w:firstLine="284"/>
        <w:jc w:val="both"/>
        <w:rPr>
          <w:lang w:val="en-US"/>
        </w:rPr>
      </w:pPr>
      <w:r>
        <w:rPr>
          <w:lang w:val="en-US"/>
        </w:rPr>
        <w:t>- i</w:t>
      </w:r>
      <w:r w:rsidR="00127C11" w:rsidRPr="00127C11">
        <w:rPr>
          <w:lang w:val="en-US"/>
        </w:rPr>
        <w:t xml:space="preserve">t is established that </w:t>
      </w:r>
      <w:r>
        <w:rPr>
          <w:lang w:val="en-US"/>
        </w:rPr>
        <w:t>an</w:t>
      </w:r>
      <w:r w:rsidR="00127C11" w:rsidRPr="00127C11">
        <w:rPr>
          <w:lang w:val="en-US"/>
        </w:rPr>
        <w:t xml:space="preserve"> account </w:t>
      </w:r>
      <w:r>
        <w:rPr>
          <w:lang w:val="en-US"/>
        </w:rPr>
        <w:t xml:space="preserve">of </w:t>
      </w:r>
      <w:r w:rsidR="00127C11" w:rsidRPr="00127C11">
        <w:rPr>
          <w:lang w:val="en-US"/>
        </w:rPr>
        <w:t>nonlinear effects in solving problems of nonlinear oscillations of viscoelastic pipelines leads decrease in the amplitude and frequency of oscillations</w:t>
      </w:r>
      <w:r>
        <w:rPr>
          <w:lang w:val="en-US"/>
        </w:rPr>
        <w:t>.</w:t>
      </w:r>
    </w:p>
    <w:p w14:paraId="211742D4" w14:textId="77777777" w:rsidR="00127C11" w:rsidRPr="00127C11" w:rsidRDefault="00127C11" w:rsidP="0051470F">
      <w:pPr>
        <w:ind w:firstLine="284"/>
        <w:jc w:val="both"/>
        <w:rPr>
          <w:lang w:val="en-US"/>
        </w:rPr>
      </w:pPr>
      <w:r w:rsidRPr="00127C11">
        <w:rPr>
          <w:lang w:val="en-US"/>
        </w:rPr>
        <w:t xml:space="preserve">  The results of numerical simulation can be used in oil and gas industry, </w:t>
      </w:r>
      <w:r w:rsidR="00781DC4">
        <w:rPr>
          <w:lang w:val="en-US"/>
        </w:rPr>
        <w:t xml:space="preserve">and in </w:t>
      </w:r>
      <w:r w:rsidRPr="00127C11">
        <w:rPr>
          <w:lang w:val="en-US"/>
        </w:rPr>
        <w:t>design organizations.</w:t>
      </w:r>
    </w:p>
    <w:p w14:paraId="146B8B12" w14:textId="77777777" w:rsidR="00B14837" w:rsidRDefault="00781DC4" w:rsidP="008248B0">
      <w:pPr>
        <w:spacing w:line="360" w:lineRule="auto"/>
        <w:rPr>
          <w:b/>
          <w:lang w:val="en-US"/>
        </w:rPr>
      </w:pPr>
      <w:r>
        <w:rPr>
          <w:b/>
          <w:lang w:val="en-US"/>
        </w:rPr>
        <w:t>References</w:t>
      </w:r>
    </w:p>
    <w:p w14:paraId="7CC2F306" w14:textId="77777777" w:rsidR="00031076" w:rsidRDefault="00031076" w:rsidP="00031076">
      <w:pPr>
        <w:pStyle w:val="ab"/>
        <w:numPr>
          <w:ilvl w:val="0"/>
          <w:numId w:val="20"/>
        </w:numPr>
        <w:tabs>
          <w:tab w:val="left" w:pos="-1843"/>
          <w:tab w:val="left" w:pos="426"/>
        </w:tabs>
        <w:ind w:left="450" w:hanging="450"/>
        <w:jc w:val="both"/>
        <w:rPr>
          <w:sz w:val="20"/>
          <w:szCs w:val="20"/>
          <w:lang w:val="uz-Cyrl-UZ"/>
        </w:rPr>
      </w:pPr>
      <w:r w:rsidRPr="00127C11">
        <w:rPr>
          <w:sz w:val="20"/>
          <w:szCs w:val="20"/>
          <w:lang w:val="uz-Cyrl-UZ"/>
        </w:rPr>
        <w:t>A</w:t>
      </w:r>
      <w:r>
        <w:rPr>
          <w:sz w:val="20"/>
          <w:szCs w:val="20"/>
          <w:lang w:val="en-US"/>
        </w:rPr>
        <w:t>.</w:t>
      </w:r>
      <w:r w:rsidRPr="00127C11">
        <w:rPr>
          <w:sz w:val="20"/>
          <w:szCs w:val="20"/>
          <w:lang w:val="uz-Cyrl-UZ"/>
        </w:rPr>
        <w:t>N</w:t>
      </w:r>
      <w:r>
        <w:rPr>
          <w:sz w:val="20"/>
          <w:szCs w:val="20"/>
          <w:lang w:val="en-US"/>
        </w:rPr>
        <w:t xml:space="preserve">. </w:t>
      </w:r>
      <w:r w:rsidRPr="00127C11">
        <w:rPr>
          <w:sz w:val="20"/>
          <w:szCs w:val="20"/>
          <w:lang w:val="uz-Cyrl-UZ"/>
        </w:rPr>
        <w:t>Anoshkin, V.Yu.</w:t>
      </w:r>
      <w:r>
        <w:rPr>
          <w:sz w:val="20"/>
          <w:szCs w:val="20"/>
          <w:lang w:val="en-US"/>
        </w:rPr>
        <w:t xml:space="preserve"> </w:t>
      </w:r>
      <w:r w:rsidRPr="00127C11">
        <w:rPr>
          <w:sz w:val="20"/>
          <w:szCs w:val="20"/>
          <w:lang w:val="uz-Cyrl-UZ"/>
        </w:rPr>
        <w:t>Zuyko, S</w:t>
      </w:r>
      <w:r>
        <w:rPr>
          <w:sz w:val="20"/>
          <w:szCs w:val="20"/>
          <w:lang w:val="en-US"/>
        </w:rPr>
        <w:t>.</w:t>
      </w:r>
      <w:r w:rsidRPr="00127C11">
        <w:rPr>
          <w:sz w:val="20"/>
          <w:szCs w:val="20"/>
          <w:lang w:val="uz-Cyrl-UZ"/>
        </w:rPr>
        <w:t>G</w:t>
      </w:r>
      <w:r>
        <w:rPr>
          <w:sz w:val="20"/>
          <w:szCs w:val="20"/>
          <w:lang w:val="en-US"/>
        </w:rPr>
        <w:t xml:space="preserve">. </w:t>
      </w:r>
      <w:r w:rsidRPr="00127C11">
        <w:rPr>
          <w:sz w:val="20"/>
          <w:szCs w:val="20"/>
          <w:lang w:val="uz-Cyrl-UZ"/>
        </w:rPr>
        <w:t>Ivanov</w:t>
      </w:r>
      <w:r>
        <w:rPr>
          <w:sz w:val="20"/>
          <w:szCs w:val="20"/>
          <w:lang w:val="en-US"/>
        </w:rPr>
        <w:t>,</w:t>
      </w:r>
      <w:r w:rsidRPr="00127C11">
        <w:rPr>
          <w:sz w:val="20"/>
          <w:szCs w:val="20"/>
          <w:lang w:val="uz-Cyrl-UZ"/>
        </w:rPr>
        <w:t xml:space="preserve"> Calculation of </w:t>
      </w:r>
      <w:r>
        <w:rPr>
          <w:sz w:val="20"/>
          <w:szCs w:val="20"/>
          <w:lang w:val="en-US"/>
        </w:rPr>
        <w:t>S</w:t>
      </w:r>
      <w:r>
        <w:rPr>
          <w:sz w:val="20"/>
          <w:szCs w:val="20"/>
          <w:lang w:val="uz-Cyrl-UZ"/>
        </w:rPr>
        <w:t>tress-strain S</w:t>
      </w:r>
      <w:r w:rsidRPr="00127C11">
        <w:rPr>
          <w:sz w:val="20"/>
          <w:szCs w:val="20"/>
          <w:lang w:val="uz-Cyrl-UZ"/>
        </w:rPr>
        <w:t xml:space="preserve">tate and </w:t>
      </w:r>
      <w:r>
        <w:rPr>
          <w:sz w:val="20"/>
          <w:szCs w:val="20"/>
          <w:lang w:val="en-US"/>
        </w:rPr>
        <w:t>P</w:t>
      </w:r>
      <w:r>
        <w:rPr>
          <w:sz w:val="20"/>
          <w:szCs w:val="20"/>
          <w:lang w:val="uz-Cyrl-UZ"/>
        </w:rPr>
        <w:t>rediction of the Strength of Polymer R</w:t>
      </w:r>
      <w:r w:rsidRPr="00127C11">
        <w:rPr>
          <w:sz w:val="20"/>
          <w:szCs w:val="20"/>
          <w:lang w:val="uz-Cyrl-UZ"/>
        </w:rPr>
        <w:t xml:space="preserve">einforced </w:t>
      </w:r>
      <w:r>
        <w:rPr>
          <w:sz w:val="20"/>
          <w:szCs w:val="20"/>
          <w:lang w:val="en-US"/>
        </w:rPr>
        <w:t>G</w:t>
      </w:r>
      <w:r w:rsidRPr="00127C11">
        <w:rPr>
          <w:sz w:val="20"/>
          <w:szCs w:val="20"/>
          <w:lang w:val="uz-Cyrl-UZ"/>
        </w:rPr>
        <w:t xml:space="preserve">as </w:t>
      </w:r>
      <w:r>
        <w:rPr>
          <w:sz w:val="20"/>
          <w:szCs w:val="20"/>
          <w:lang w:val="en-US"/>
        </w:rPr>
        <w:t>P</w:t>
      </w:r>
      <w:r w:rsidRPr="00127C11">
        <w:rPr>
          <w:sz w:val="20"/>
          <w:szCs w:val="20"/>
          <w:lang w:val="uz-Cyrl-UZ"/>
        </w:rPr>
        <w:t>ipes</w:t>
      </w:r>
      <w:r>
        <w:rPr>
          <w:sz w:val="20"/>
          <w:szCs w:val="20"/>
          <w:lang w:val="en-US"/>
        </w:rPr>
        <w:t>,</w:t>
      </w:r>
      <w:r w:rsidRPr="00127C11">
        <w:rPr>
          <w:sz w:val="20"/>
          <w:szCs w:val="20"/>
          <w:lang w:val="uz-Cyrl-UZ"/>
        </w:rPr>
        <w:t xml:space="preserve"> Bulletin of the Samara State University. Natural science series</w:t>
      </w:r>
      <w:r>
        <w:rPr>
          <w:sz w:val="20"/>
          <w:szCs w:val="20"/>
          <w:lang w:val="uz-Cyrl-UZ"/>
        </w:rPr>
        <w:t>.</w:t>
      </w:r>
      <w:r>
        <w:rPr>
          <w:sz w:val="20"/>
          <w:szCs w:val="20"/>
          <w:lang w:val="en-US"/>
        </w:rPr>
        <w:t xml:space="preserve"> </w:t>
      </w:r>
      <w:r w:rsidRPr="00127C11">
        <w:rPr>
          <w:sz w:val="20"/>
          <w:szCs w:val="20"/>
          <w:lang w:val="uz-Cyrl-UZ"/>
        </w:rPr>
        <w:t>6</w:t>
      </w:r>
      <w:r>
        <w:rPr>
          <w:sz w:val="20"/>
          <w:szCs w:val="20"/>
          <w:lang w:val="en-US"/>
        </w:rPr>
        <w:t xml:space="preserve"> (2007) </w:t>
      </w:r>
      <w:r w:rsidRPr="00127C11">
        <w:rPr>
          <w:sz w:val="20"/>
          <w:szCs w:val="20"/>
          <w:lang w:val="uz-Cyrl-UZ"/>
        </w:rPr>
        <w:t>419-426.</w:t>
      </w:r>
    </w:p>
    <w:p w14:paraId="5DF223F1" w14:textId="77777777" w:rsidR="00031076" w:rsidRPr="00C04C9A" w:rsidRDefault="00031076" w:rsidP="00031076">
      <w:pPr>
        <w:pStyle w:val="ab"/>
        <w:numPr>
          <w:ilvl w:val="0"/>
          <w:numId w:val="20"/>
        </w:numPr>
        <w:tabs>
          <w:tab w:val="left" w:pos="-1843"/>
          <w:tab w:val="left" w:pos="426"/>
        </w:tabs>
        <w:ind w:left="450" w:hanging="450"/>
        <w:jc w:val="both"/>
        <w:rPr>
          <w:lang w:val="en-US"/>
        </w:rPr>
      </w:pPr>
      <w:r w:rsidRPr="00C04C9A">
        <w:rPr>
          <w:sz w:val="20"/>
          <w:szCs w:val="20"/>
          <w:lang w:val="uz-Cyrl-UZ"/>
        </w:rPr>
        <w:t>E.Z.Yagubov, N.D.Tskhadaya, Z.Kh.Yakubov</w:t>
      </w:r>
      <w:r w:rsidRPr="00C04C9A">
        <w:rPr>
          <w:sz w:val="20"/>
          <w:szCs w:val="20"/>
          <w:lang w:val="en-US"/>
        </w:rPr>
        <w:t>,</w:t>
      </w:r>
      <w:r w:rsidRPr="00C04C9A">
        <w:rPr>
          <w:sz w:val="20"/>
          <w:szCs w:val="20"/>
          <w:lang w:val="uz-Cyrl-UZ"/>
        </w:rPr>
        <w:t xml:space="preserve"> Multichannel Pipelines for of Oil and </w:t>
      </w:r>
      <w:r w:rsidRPr="00C04C9A">
        <w:rPr>
          <w:sz w:val="20"/>
          <w:szCs w:val="20"/>
          <w:lang w:val="en-US"/>
        </w:rPr>
        <w:t>G</w:t>
      </w:r>
      <w:r w:rsidRPr="00C04C9A">
        <w:rPr>
          <w:sz w:val="20"/>
          <w:szCs w:val="20"/>
          <w:lang w:val="uz-Cyrl-UZ"/>
        </w:rPr>
        <w:t xml:space="preserve">as Transportation and </w:t>
      </w:r>
      <w:r w:rsidRPr="00C04C9A">
        <w:rPr>
          <w:sz w:val="20"/>
          <w:szCs w:val="20"/>
          <w:lang w:val="en-US"/>
        </w:rPr>
        <w:t>R</w:t>
      </w:r>
      <w:r w:rsidRPr="00C04C9A">
        <w:rPr>
          <w:sz w:val="20"/>
          <w:szCs w:val="20"/>
          <w:lang w:val="uz-Cyrl-UZ"/>
        </w:rPr>
        <w:t xml:space="preserve">ecovery of </w:t>
      </w:r>
      <w:r w:rsidRPr="00C04C9A">
        <w:rPr>
          <w:sz w:val="20"/>
          <w:szCs w:val="20"/>
          <w:lang w:val="en-US"/>
        </w:rPr>
        <w:t>W</w:t>
      </w:r>
      <w:r w:rsidRPr="00C04C9A">
        <w:rPr>
          <w:sz w:val="20"/>
          <w:szCs w:val="20"/>
          <w:lang w:val="uz-Cyrl-UZ"/>
        </w:rPr>
        <w:t xml:space="preserve">orn out </w:t>
      </w:r>
      <w:r w:rsidRPr="00C04C9A">
        <w:rPr>
          <w:sz w:val="20"/>
          <w:szCs w:val="20"/>
          <w:lang w:val="en-US"/>
        </w:rPr>
        <w:t>O</w:t>
      </w:r>
      <w:r w:rsidRPr="00C04C9A">
        <w:rPr>
          <w:sz w:val="20"/>
          <w:szCs w:val="20"/>
          <w:lang w:val="uz-Cyrl-UZ"/>
        </w:rPr>
        <w:t xml:space="preserve">il and </w:t>
      </w:r>
      <w:r w:rsidRPr="00C04C9A">
        <w:rPr>
          <w:sz w:val="20"/>
          <w:szCs w:val="20"/>
          <w:lang w:val="en-US"/>
        </w:rPr>
        <w:t>G</w:t>
      </w:r>
      <w:r w:rsidRPr="00C04C9A">
        <w:rPr>
          <w:sz w:val="20"/>
          <w:szCs w:val="20"/>
          <w:lang w:val="uz-Cyrl-UZ"/>
        </w:rPr>
        <w:t xml:space="preserve">as </w:t>
      </w:r>
      <w:r w:rsidRPr="00C04C9A">
        <w:rPr>
          <w:sz w:val="20"/>
          <w:szCs w:val="20"/>
          <w:lang w:val="en-US"/>
        </w:rPr>
        <w:t>P</w:t>
      </w:r>
      <w:r w:rsidRPr="00C04C9A">
        <w:rPr>
          <w:sz w:val="20"/>
          <w:szCs w:val="20"/>
          <w:lang w:val="uz-Cyrl-UZ"/>
        </w:rPr>
        <w:t>ipelines</w:t>
      </w:r>
      <w:r w:rsidRPr="00C04C9A">
        <w:rPr>
          <w:sz w:val="20"/>
          <w:szCs w:val="20"/>
          <w:lang w:val="en-US"/>
        </w:rPr>
        <w:t>,</w:t>
      </w:r>
      <w:r w:rsidRPr="00C04C9A">
        <w:rPr>
          <w:sz w:val="20"/>
          <w:szCs w:val="20"/>
          <w:lang w:val="uz-Cyrl-UZ"/>
        </w:rPr>
        <w:t xml:space="preserve"> Scientific </w:t>
      </w:r>
      <w:r w:rsidRPr="00C04C9A">
        <w:rPr>
          <w:sz w:val="20"/>
          <w:szCs w:val="20"/>
          <w:lang w:val="en-US"/>
        </w:rPr>
        <w:t>paper</w:t>
      </w:r>
      <w:r w:rsidRPr="00C04C9A">
        <w:rPr>
          <w:sz w:val="20"/>
          <w:szCs w:val="20"/>
          <w:lang w:val="uz-Cyrl-UZ"/>
        </w:rPr>
        <w:t>s</w:t>
      </w:r>
      <w:r>
        <w:rPr>
          <w:sz w:val="20"/>
          <w:szCs w:val="20"/>
          <w:lang w:val="en-US"/>
        </w:rPr>
        <w:t>.</w:t>
      </w:r>
      <w:r w:rsidRPr="00C04C9A">
        <w:rPr>
          <w:sz w:val="20"/>
          <w:szCs w:val="20"/>
          <w:lang w:val="en-US"/>
        </w:rPr>
        <w:t xml:space="preserve"> 1 (2013)</w:t>
      </w:r>
      <w:r w:rsidRPr="00C04C9A">
        <w:rPr>
          <w:sz w:val="20"/>
          <w:szCs w:val="20"/>
          <w:lang w:val="uz-Cyrl-UZ"/>
        </w:rPr>
        <w:t xml:space="preserve"> 57-63.</w:t>
      </w:r>
    </w:p>
    <w:p w14:paraId="2D59AAA5" w14:textId="77777777" w:rsidR="00031076" w:rsidRPr="00B00A2F" w:rsidRDefault="00031076" w:rsidP="00031076">
      <w:pPr>
        <w:pStyle w:val="ab"/>
        <w:numPr>
          <w:ilvl w:val="0"/>
          <w:numId w:val="20"/>
        </w:numPr>
        <w:tabs>
          <w:tab w:val="left" w:pos="426"/>
        </w:tabs>
        <w:ind w:left="450" w:hanging="450"/>
        <w:jc w:val="both"/>
        <w:rPr>
          <w:sz w:val="20"/>
          <w:szCs w:val="20"/>
          <w:lang w:val="en-US"/>
        </w:rPr>
      </w:pPr>
      <w:r w:rsidRPr="00B00A2F">
        <w:rPr>
          <w:sz w:val="20"/>
          <w:szCs w:val="20"/>
          <w:lang w:val="en-US"/>
        </w:rPr>
        <w:t>L</w:t>
      </w:r>
      <w:r>
        <w:rPr>
          <w:sz w:val="20"/>
          <w:szCs w:val="20"/>
          <w:lang w:val="en-US"/>
        </w:rPr>
        <w:t>.</w:t>
      </w:r>
      <w:r w:rsidRPr="00B00A2F">
        <w:rPr>
          <w:sz w:val="20"/>
          <w:szCs w:val="20"/>
          <w:lang w:val="en-US"/>
        </w:rPr>
        <w:t>F</w:t>
      </w:r>
      <w:r>
        <w:rPr>
          <w:sz w:val="20"/>
          <w:szCs w:val="20"/>
          <w:lang w:val="en-US"/>
        </w:rPr>
        <w:t xml:space="preserve">. </w:t>
      </w:r>
      <w:r w:rsidRPr="00B00A2F">
        <w:rPr>
          <w:sz w:val="20"/>
          <w:szCs w:val="20"/>
          <w:lang w:val="en-US"/>
        </w:rPr>
        <w:t>Kochneva</w:t>
      </w:r>
      <w:r>
        <w:rPr>
          <w:sz w:val="20"/>
          <w:szCs w:val="20"/>
          <w:lang w:val="en-US"/>
        </w:rPr>
        <w:t>,</w:t>
      </w:r>
      <w:r w:rsidRPr="00B00A2F">
        <w:rPr>
          <w:sz w:val="20"/>
          <w:szCs w:val="20"/>
          <w:lang w:val="en-US"/>
        </w:rPr>
        <w:t xml:space="preserve"> </w:t>
      </w:r>
      <w:r>
        <w:rPr>
          <w:sz w:val="20"/>
          <w:szCs w:val="20"/>
          <w:lang w:val="en-US"/>
        </w:rPr>
        <w:t>Internal F</w:t>
      </w:r>
      <w:r w:rsidRPr="00B00A2F">
        <w:rPr>
          <w:sz w:val="20"/>
          <w:szCs w:val="20"/>
          <w:lang w:val="en-US"/>
        </w:rPr>
        <w:t xml:space="preserve">riction in </w:t>
      </w:r>
      <w:r>
        <w:rPr>
          <w:sz w:val="20"/>
          <w:szCs w:val="20"/>
          <w:lang w:val="en-US"/>
        </w:rPr>
        <w:t>S</w:t>
      </w:r>
      <w:r w:rsidRPr="00B00A2F">
        <w:rPr>
          <w:sz w:val="20"/>
          <w:szCs w:val="20"/>
          <w:lang w:val="en-US"/>
        </w:rPr>
        <w:t xml:space="preserve">olids under </w:t>
      </w:r>
      <w:r>
        <w:rPr>
          <w:sz w:val="20"/>
          <w:szCs w:val="20"/>
          <w:lang w:val="en-US"/>
        </w:rPr>
        <w:t>O</w:t>
      </w:r>
      <w:r w:rsidRPr="00B00A2F">
        <w:rPr>
          <w:sz w:val="20"/>
          <w:szCs w:val="20"/>
          <w:lang w:val="en-US"/>
        </w:rPr>
        <w:t>scillations</w:t>
      </w:r>
      <w:r>
        <w:rPr>
          <w:sz w:val="20"/>
          <w:szCs w:val="20"/>
          <w:lang w:val="en-US"/>
        </w:rPr>
        <w:t>,</w:t>
      </w:r>
      <w:r w:rsidRPr="00B00A2F">
        <w:rPr>
          <w:sz w:val="20"/>
          <w:szCs w:val="20"/>
          <w:lang w:val="en-US"/>
        </w:rPr>
        <w:t xml:space="preserve"> Nauka, Moscow</w:t>
      </w:r>
      <w:r>
        <w:rPr>
          <w:sz w:val="20"/>
          <w:szCs w:val="20"/>
          <w:lang w:val="en-US"/>
        </w:rPr>
        <w:t>,</w:t>
      </w:r>
      <w:r w:rsidRPr="00B00A2F">
        <w:rPr>
          <w:sz w:val="20"/>
          <w:szCs w:val="20"/>
          <w:lang w:val="en-US"/>
        </w:rPr>
        <w:t xml:space="preserve"> 1979.</w:t>
      </w:r>
    </w:p>
    <w:p w14:paraId="63F44A77" w14:textId="77777777" w:rsidR="00031076" w:rsidRPr="00B00A2F" w:rsidRDefault="00031076" w:rsidP="00031076">
      <w:pPr>
        <w:pStyle w:val="ab"/>
        <w:numPr>
          <w:ilvl w:val="0"/>
          <w:numId w:val="20"/>
        </w:numPr>
        <w:tabs>
          <w:tab w:val="left" w:pos="426"/>
        </w:tabs>
        <w:ind w:left="450" w:hanging="450"/>
        <w:jc w:val="both"/>
        <w:rPr>
          <w:sz w:val="20"/>
          <w:szCs w:val="20"/>
          <w:lang w:val="en-US"/>
        </w:rPr>
      </w:pPr>
      <w:r>
        <w:rPr>
          <w:sz w:val="20"/>
          <w:szCs w:val="20"/>
          <w:lang w:val="en-US"/>
        </w:rPr>
        <w:t xml:space="preserve">V.D. </w:t>
      </w:r>
      <w:r w:rsidRPr="00B00A2F">
        <w:rPr>
          <w:sz w:val="20"/>
          <w:szCs w:val="20"/>
          <w:lang w:val="en-US"/>
        </w:rPr>
        <w:t>Pot</w:t>
      </w:r>
      <w:r>
        <w:rPr>
          <w:sz w:val="20"/>
          <w:szCs w:val="20"/>
          <w:lang w:val="en-US"/>
        </w:rPr>
        <w:t>apov, Investigation of the D</w:t>
      </w:r>
      <w:r w:rsidRPr="00B00A2F">
        <w:rPr>
          <w:sz w:val="20"/>
          <w:szCs w:val="20"/>
          <w:lang w:val="en-US"/>
        </w:rPr>
        <w:t xml:space="preserve">ynamic </w:t>
      </w:r>
      <w:r>
        <w:rPr>
          <w:sz w:val="20"/>
          <w:szCs w:val="20"/>
          <w:lang w:val="en-US"/>
        </w:rPr>
        <w:t>S</w:t>
      </w:r>
      <w:r w:rsidRPr="00B00A2F">
        <w:rPr>
          <w:sz w:val="20"/>
          <w:szCs w:val="20"/>
          <w:lang w:val="en-US"/>
        </w:rPr>
        <w:t>t</w:t>
      </w:r>
      <w:r>
        <w:rPr>
          <w:sz w:val="20"/>
          <w:szCs w:val="20"/>
          <w:lang w:val="en-US"/>
        </w:rPr>
        <w:t>rength</w:t>
      </w:r>
      <w:r w:rsidRPr="00B00A2F">
        <w:rPr>
          <w:sz w:val="20"/>
          <w:szCs w:val="20"/>
          <w:lang w:val="en-US"/>
        </w:rPr>
        <w:t xml:space="preserve"> of </w:t>
      </w:r>
      <w:r>
        <w:rPr>
          <w:sz w:val="20"/>
          <w:szCs w:val="20"/>
          <w:lang w:val="en-US"/>
        </w:rPr>
        <w:t>V</w:t>
      </w:r>
      <w:r w:rsidRPr="00B00A2F">
        <w:rPr>
          <w:sz w:val="20"/>
          <w:szCs w:val="20"/>
          <w:lang w:val="en-US"/>
        </w:rPr>
        <w:t xml:space="preserve">iscoelastic </w:t>
      </w:r>
      <w:r>
        <w:rPr>
          <w:sz w:val="20"/>
          <w:szCs w:val="20"/>
          <w:lang w:val="en-US"/>
        </w:rPr>
        <w:t>Systems Using Lyapunov E</w:t>
      </w:r>
      <w:r w:rsidRPr="00B00A2F">
        <w:rPr>
          <w:sz w:val="20"/>
          <w:szCs w:val="20"/>
          <w:lang w:val="en-US"/>
        </w:rPr>
        <w:t>xponents</w:t>
      </w:r>
      <w:r>
        <w:rPr>
          <w:sz w:val="20"/>
          <w:szCs w:val="20"/>
          <w:lang w:val="en-US"/>
        </w:rPr>
        <w:t>,</w:t>
      </w:r>
      <w:r w:rsidRPr="00B00A2F">
        <w:rPr>
          <w:sz w:val="20"/>
          <w:szCs w:val="20"/>
          <w:lang w:val="en-US"/>
        </w:rPr>
        <w:t xml:space="preserve"> Proceedings of the Academy of Sciences. Mechanics of a solid body</w:t>
      </w:r>
      <w:r>
        <w:rPr>
          <w:sz w:val="20"/>
          <w:szCs w:val="20"/>
          <w:lang w:val="en-US"/>
        </w:rPr>
        <w:t>. 6 (</w:t>
      </w:r>
      <w:r w:rsidRPr="00B00A2F">
        <w:rPr>
          <w:sz w:val="20"/>
          <w:szCs w:val="20"/>
          <w:lang w:val="en-US"/>
        </w:rPr>
        <w:t>2000</w:t>
      </w:r>
      <w:r>
        <w:rPr>
          <w:sz w:val="20"/>
          <w:szCs w:val="20"/>
          <w:lang w:val="en-US"/>
        </w:rPr>
        <w:t>)</w:t>
      </w:r>
      <w:r w:rsidRPr="00B00A2F">
        <w:rPr>
          <w:sz w:val="20"/>
          <w:szCs w:val="20"/>
          <w:lang w:val="en-US"/>
        </w:rPr>
        <w:t xml:space="preserve"> 82-90.</w:t>
      </w:r>
    </w:p>
    <w:p w14:paraId="2DD99EDC" w14:textId="77777777" w:rsidR="00031076" w:rsidRPr="00C04C9A" w:rsidRDefault="00031076" w:rsidP="00031076">
      <w:pPr>
        <w:pStyle w:val="ab"/>
        <w:numPr>
          <w:ilvl w:val="0"/>
          <w:numId w:val="20"/>
        </w:numPr>
        <w:tabs>
          <w:tab w:val="left" w:pos="-1843"/>
          <w:tab w:val="left" w:pos="426"/>
        </w:tabs>
        <w:ind w:left="450" w:hanging="450"/>
        <w:jc w:val="both"/>
        <w:rPr>
          <w:lang w:val="en-US"/>
        </w:rPr>
      </w:pPr>
      <w:r>
        <w:rPr>
          <w:sz w:val="20"/>
          <w:szCs w:val="20"/>
          <w:lang w:val="en-US"/>
        </w:rPr>
        <w:t xml:space="preserve">V.I. </w:t>
      </w:r>
      <w:proofErr w:type="spellStart"/>
      <w:r w:rsidRPr="00B00A2F">
        <w:rPr>
          <w:sz w:val="20"/>
          <w:szCs w:val="20"/>
          <w:lang w:val="en-US"/>
        </w:rPr>
        <w:t>Matyash</w:t>
      </w:r>
      <w:proofErr w:type="spellEnd"/>
      <w:r>
        <w:rPr>
          <w:sz w:val="20"/>
          <w:szCs w:val="20"/>
          <w:lang w:val="en-US"/>
        </w:rPr>
        <w:t>,</w:t>
      </w:r>
      <w:r w:rsidRPr="00B00A2F">
        <w:rPr>
          <w:sz w:val="20"/>
          <w:szCs w:val="20"/>
          <w:lang w:val="en-US"/>
        </w:rPr>
        <w:t xml:space="preserve"> On the </w:t>
      </w:r>
      <w:r>
        <w:rPr>
          <w:sz w:val="20"/>
          <w:szCs w:val="20"/>
          <w:lang w:val="en-US"/>
        </w:rPr>
        <w:t>D</w:t>
      </w:r>
      <w:r w:rsidRPr="00B00A2F">
        <w:rPr>
          <w:sz w:val="20"/>
          <w:szCs w:val="20"/>
          <w:lang w:val="en-US"/>
        </w:rPr>
        <w:t xml:space="preserve">ynamic </w:t>
      </w:r>
      <w:r>
        <w:rPr>
          <w:sz w:val="20"/>
          <w:szCs w:val="20"/>
          <w:lang w:val="en-US"/>
        </w:rPr>
        <w:t>Strength</w:t>
      </w:r>
      <w:r w:rsidRPr="00B00A2F">
        <w:rPr>
          <w:sz w:val="20"/>
          <w:szCs w:val="20"/>
          <w:lang w:val="en-US"/>
        </w:rPr>
        <w:t xml:space="preserve"> of </w:t>
      </w:r>
      <w:r>
        <w:rPr>
          <w:sz w:val="20"/>
          <w:szCs w:val="20"/>
          <w:lang w:val="en-US"/>
        </w:rPr>
        <w:t>a Hinged Supported E</w:t>
      </w:r>
      <w:r w:rsidRPr="00B00A2F">
        <w:rPr>
          <w:sz w:val="20"/>
          <w:szCs w:val="20"/>
          <w:lang w:val="en-US"/>
        </w:rPr>
        <w:t>lastic</w:t>
      </w:r>
      <w:r>
        <w:rPr>
          <w:sz w:val="20"/>
          <w:szCs w:val="20"/>
          <w:lang w:val="en-US"/>
        </w:rPr>
        <w:t>-Viscous</w:t>
      </w:r>
      <w:r w:rsidRPr="00031076">
        <w:rPr>
          <w:sz w:val="20"/>
          <w:szCs w:val="20"/>
          <w:lang w:val="en-US"/>
        </w:rPr>
        <w:t xml:space="preserve"> </w:t>
      </w:r>
      <w:r>
        <w:rPr>
          <w:sz w:val="20"/>
          <w:szCs w:val="20"/>
          <w:lang w:val="en-US"/>
        </w:rPr>
        <w:t>Rod, Mechanics of Polymers. 2 (1</w:t>
      </w:r>
      <w:r w:rsidRPr="00B00A2F">
        <w:rPr>
          <w:sz w:val="20"/>
          <w:szCs w:val="20"/>
          <w:lang w:val="en-US"/>
        </w:rPr>
        <w:t>971</w:t>
      </w:r>
      <w:r>
        <w:rPr>
          <w:sz w:val="20"/>
          <w:szCs w:val="20"/>
          <w:lang w:val="en-US"/>
        </w:rPr>
        <w:t xml:space="preserve">) </w:t>
      </w:r>
      <w:r w:rsidRPr="00B00A2F">
        <w:rPr>
          <w:sz w:val="20"/>
          <w:szCs w:val="20"/>
          <w:lang w:val="en-US"/>
        </w:rPr>
        <w:t>293-300.</w:t>
      </w:r>
    </w:p>
    <w:p w14:paraId="10B0196B" w14:textId="77777777" w:rsidR="00031076" w:rsidRPr="00795634" w:rsidRDefault="00031076" w:rsidP="00031076">
      <w:pPr>
        <w:pStyle w:val="mb-0"/>
        <w:numPr>
          <w:ilvl w:val="0"/>
          <w:numId w:val="20"/>
        </w:numPr>
        <w:tabs>
          <w:tab w:val="left" w:pos="426"/>
        </w:tabs>
        <w:spacing w:before="0" w:beforeAutospacing="0" w:after="0" w:afterAutospacing="0"/>
        <w:ind w:left="450" w:hanging="450"/>
        <w:jc w:val="both"/>
        <w:textAlignment w:val="baseline"/>
        <w:rPr>
          <w:color w:val="000000"/>
          <w:sz w:val="20"/>
          <w:szCs w:val="20"/>
          <w:lang w:val="en-US"/>
        </w:rPr>
      </w:pPr>
      <w:r>
        <w:rPr>
          <w:rStyle w:val="nowrap"/>
          <w:color w:val="000000"/>
          <w:sz w:val="20"/>
          <w:szCs w:val="20"/>
          <w:bdr w:val="none" w:sz="0" w:space="0" w:color="auto" w:frame="1"/>
          <w:lang w:val="en-US"/>
        </w:rPr>
        <w:lastRenderedPageBreak/>
        <w:t xml:space="preserve">K. </w:t>
      </w:r>
      <w:r w:rsidRPr="008D1E64">
        <w:rPr>
          <w:rStyle w:val="nowrap"/>
          <w:color w:val="000000"/>
          <w:sz w:val="20"/>
          <w:szCs w:val="20"/>
          <w:bdr w:val="none" w:sz="0" w:space="0" w:color="auto" w:frame="1"/>
          <w:lang w:val="en-US"/>
        </w:rPr>
        <w:t>Urbanowicz</w:t>
      </w:r>
      <w:r w:rsidRPr="008D1E64">
        <w:rPr>
          <w:color w:val="000000"/>
          <w:sz w:val="20"/>
          <w:szCs w:val="20"/>
          <w:bdr w:val="none" w:sz="0" w:space="0" w:color="auto" w:frame="1"/>
          <w:lang w:val="en-US"/>
        </w:rPr>
        <w:t>, </w:t>
      </w:r>
      <w:r>
        <w:rPr>
          <w:color w:val="000000"/>
          <w:sz w:val="20"/>
          <w:szCs w:val="20"/>
          <w:bdr w:val="none" w:sz="0" w:space="0" w:color="auto" w:frame="1"/>
          <w:lang w:val="en-US"/>
        </w:rPr>
        <w:t xml:space="preserve">M. </w:t>
      </w:r>
      <w:proofErr w:type="gramStart"/>
      <w:r w:rsidRPr="008D1E64">
        <w:rPr>
          <w:rStyle w:val="nowrap"/>
          <w:color w:val="000000"/>
          <w:sz w:val="20"/>
          <w:szCs w:val="20"/>
          <w:bdr w:val="none" w:sz="0" w:space="0" w:color="auto" w:frame="1"/>
          <w:lang w:val="en-US"/>
        </w:rPr>
        <w:t xml:space="preserve">Firkowski,  </w:t>
      </w:r>
      <w:r>
        <w:rPr>
          <w:rStyle w:val="nowrap"/>
          <w:color w:val="000000"/>
          <w:sz w:val="20"/>
          <w:szCs w:val="20"/>
          <w:bdr w:val="none" w:sz="0" w:space="0" w:color="auto" w:frame="1"/>
          <w:lang w:val="en-US"/>
        </w:rPr>
        <w:t>Z.</w:t>
      </w:r>
      <w:proofErr w:type="gramEnd"/>
      <w:r>
        <w:rPr>
          <w:rStyle w:val="nowrap"/>
          <w:color w:val="000000"/>
          <w:sz w:val="20"/>
          <w:szCs w:val="20"/>
          <w:bdr w:val="none" w:sz="0" w:space="0" w:color="auto" w:frame="1"/>
          <w:lang w:val="en-US"/>
        </w:rPr>
        <w:t xml:space="preserve"> </w:t>
      </w:r>
      <w:r w:rsidRPr="008D1E64">
        <w:rPr>
          <w:rStyle w:val="nowrap"/>
          <w:color w:val="000000"/>
          <w:sz w:val="20"/>
          <w:szCs w:val="20"/>
          <w:bdr w:val="none" w:sz="0" w:space="0" w:color="auto" w:frame="1"/>
          <w:lang w:val="en-US"/>
        </w:rPr>
        <w:t>Zarzycki</w:t>
      </w:r>
      <w:r>
        <w:rPr>
          <w:rStyle w:val="nowrap"/>
          <w:color w:val="000000"/>
          <w:sz w:val="20"/>
          <w:szCs w:val="20"/>
          <w:bdr w:val="none" w:sz="0" w:space="0" w:color="auto" w:frame="1"/>
          <w:lang w:val="en-US"/>
        </w:rPr>
        <w:t xml:space="preserve">, </w:t>
      </w:r>
      <w:r w:rsidRPr="008D1E64">
        <w:rPr>
          <w:color w:val="000000"/>
          <w:sz w:val="20"/>
          <w:szCs w:val="20"/>
          <w:lang w:val="en-US"/>
        </w:rPr>
        <w:t xml:space="preserve">Modelling </w:t>
      </w:r>
      <w:r>
        <w:rPr>
          <w:color w:val="000000"/>
          <w:sz w:val="20"/>
          <w:szCs w:val="20"/>
          <w:lang w:val="en-US"/>
        </w:rPr>
        <w:t>W</w:t>
      </w:r>
      <w:r w:rsidRPr="008D1E64">
        <w:rPr>
          <w:color w:val="000000"/>
          <w:sz w:val="20"/>
          <w:szCs w:val="20"/>
          <w:lang w:val="en-US"/>
        </w:rPr>
        <w:t>ater</w:t>
      </w:r>
      <w:r>
        <w:rPr>
          <w:color w:val="000000"/>
          <w:sz w:val="20"/>
          <w:szCs w:val="20"/>
          <w:lang w:val="en-US"/>
        </w:rPr>
        <w:t xml:space="preserve"> H</w:t>
      </w:r>
      <w:r w:rsidRPr="008D1E64">
        <w:rPr>
          <w:color w:val="000000"/>
          <w:sz w:val="20"/>
          <w:szCs w:val="20"/>
          <w:lang w:val="en-US"/>
        </w:rPr>
        <w:t xml:space="preserve">ammer in </w:t>
      </w:r>
      <w:r>
        <w:rPr>
          <w:color w:val="000000"/>
          <w:sz w:val="20"/>
          <w:szCs w:val="20"/>
          <w:lang w:val="en-US"/>
        </w:rPr>
        <w:t>V</w:t>
      </w:r>
      <w:r w:rsidRPr="008D1E64">
        <w:rPr>
          <w:color w:val="000000"/>
          <w:sz w:val="20"/>
          <w:szCs w:val="20"/>
          <w:lang w:val="en-US"/>
        </w:rPr>
        <w:t xml:space="preserve">iscoelastic </w:t>
      </w:r>
      <w:r>
        <w:rPr>
          <w:color w:val="000000"/>
          <w:sz w:val="20"/>
          <w:szCs w:val="20"/>
          <w:lang w:val="en-US"/>
        </w:rPr>
        <w:t>Pipelines: S</w:t>
      </w:r>
      <w:r w:rsidRPr="008D1E64">
        <w:rPr>
          <w:color w:val="000000"/>
          <w:sz w:val="20"/>
          <w:szCs w:val="20"/>
          <w:lang w:val="en-US"/>
        </w:rPr>
        <w:t>hort brief</w:t>
      </w:r>
      <w:r>
        <w:rPr>
          <w:color w:val="000000"/>
          <w:sz w:val="20"/>
          <w:szCs w:val="20"/>
          <w:lang w:val="en-US"/>
        </w:rPr>
        <w:t xml:space="preserve">, </w:t>
      </w:r>
      <w:hyperlink r:id="rId81" w:history="1">
        <w:r w:rsidRPr="00031076">
          <w:rPr>
            <w:rStyle w:val="ae"/>
            <w:color w:val="000000"/>
            <w:sz w:val="20"/>
            <w:szCs w:val="20"/>
            <w:u w:val="none"/>
            <w:bdr w:val="none" w:sz="0" w:space="0" w:color="auto" w:frame="1"/>
            <w:lang w:val="en-US"/>
          </w:rPr>
          <w:t>Journal of Physics: Conference Series</w:t>
        </w:r>
      </w:hyperlink>
      <w:r w:rsidRPr="00031076">
        <w:rPr>
          <w:lang w:val="en-US"/>
        </w:rPr>
        <w:t>.</w:t>
      </w:r>
      <w:r w:rsidRPr="00031076">
        <w:rPr>
          <w:color w:val="000000"/>
          <w:sz w:val="20"/>
          <w:szCs w:val="20"/>
          <w:lang w:val="en-US"/>
        </w:rPr>
        <w:t> </w:t>
      </w:r>
      <w:hyperlink r:id="rId82" w:history="1">
        <w:r w:rsidRPr="00031076">
          <w:rPr>
            <w:rStyle w:val="ae"/>
            <w:sz w:val="20"/>
            <w:szCs w:val="20"/>
            <w:u w:val="none"/>
            <w:bdr w:val="none" w:sz="0" w:space="0" w:color="auto" w:frame="1"/>
            <w:lang w:val="en-US"/>
          </w:rPr>
          <w:t xml:space="preserve"> </w:t>
        </w:r>
        <w:r w:rsidRPr="00403554">
          <w:rPr>
            <w:rStyle w:val="ae"/>
            <w:color w:val="auto"/>
            <w:sz w:val="20"/>
            <w:szCs w:val="20"/>
            <w:u w:val="none"/>
            <w:bdr w:val="none" w:sz="0" w:space="0" w:color="auto" w:frame="1"/>
            <w:lang w:val="en-US"/>
          </w:rPr>
          <w:t>760</w:t>
        </w:r>
      </w:hyperlink>
      <w:r w:rsidRPr="00795634">
        <w:rPr>
          <w:sz w:val="20"/>
          <w:szCs w:val="20"/>
          <w:lang w:val="en-US"/>
        </w:rPr>
        <w:t> (2016) 012037.</w:t>
      </w:r>
    </w:p>
    <w:p w14:paraId="4ECBD9E3" w14:textId="77777777" w:rsidR="00031076" w:rsidRPr="000E654D" w:rsidRDefault="00031076" w:rsidP="00031076">
      <w:pPr>
        <w:pStyle w:val="ab"/>
        <w:numPr>
          <w:ilvl w:val="0"/>
          <w:numId w:val="20"/>
        </w:numPr>
        <w:shd w:val="clear" w:color="auto" w:fill="FCFCFC"/>
        <w:tabs>
          <w:tab w:val="left" w:pos="426"/>
        </w:tabs>
        <w:autoSpaceDE w:val="0"/>
        <w:autoSpaceDN w:val="0"/>
        <w:adjustRightInd w:val="0"/>
        <w:spacing w:after="30"/>
        <w:ind w:left="450" w:hanging="450"/>
        <w:jc w:val="both"/>
        <w:textAlignment w:val="center"/>
        <w:rPr>
          <w:spacing w:val="4"/>
          <w:sz w:val="20"/>
          <w:szCs w:val="20"/>
          <w:lang w:val="en-US"/>
        </w:rPr>
      </w:pPr>
      <w:r w:rsidRPr="000E654D">
        <w:rPr>
          <w:spacing w:val="4"/>
          <w:sz w:val="20"/>
          <w:szCs w:val="20"/>
          <w:shd w:val="clear" w:color="auto" w:fill="FCFCFC"/>
          <w:lang w:val="en-US"/>
        </w:rPr>
        <w:t xml:space="preserve">L.H. </w:t>
      </w:r>
      <w:proofErr w:type="spellStart"/>
      <w:r w:rsidRPr="000E654D">
        <w:rPr>
          <w:spacing w:val="4"/>
          <w:sz w:val="20"/>
          <w:szCs w:val="20"/>
          <w:shd w:val="clear" w:color="auto" w:fill="FCFCFC"/>
          <w:lang w:val="en-US"/>
        </w:rPr>
        <w:t>Taïeb</w:t>
      </w:r>
      <w:proofErr w:type="spellEnd"/>
      <w:r w:rsidRPr="000E654D">
        <w:rPr>
          <w:spacing w:val="4"/>
          <w:sz w:val="20"/>
          <w:szCs w:val="20"/>
          <w:shd w:val="clear" w:color="auto" w:fill="FCFCFC"/>
          <w:lang w:val="en-US"/>
        </w:rPr>
        <w:t>, L. Ayed, E.H. Taïeb, Leak Detection in Viscoelastic Pipe by Transient Analysis</w:t>
      </w:r>
      <w:r>
        <w:rPr>
          <w:spacing w:val="4"/>
          <w:sz w:val="20"/>
          <w:szCs w:val="20"/>
          <w:shd w:val="clear" w:color="auto" w:fill="FCFCFC"/>
          <w:lang w:val="en-US"/>
        </w:rPr>
        <w:t>,</w:t>
      </w:r>
      <w:r w:rsidRPr="000E654D">
        <w:rPr>
          <w:spacing w:val="4"/>
          <w:sz w:val="20"/>
          <w:szCs w:val="20"/>
          <w:shd w:val="clear" w:color="auto" w:fill="FCFCFC"/>
          <w:lang w:val="en-US"/>
        </w:rPr>
        <w:t xml:space="preserve"> </w:t>
      </w:r>
      <w:r>
        <w:rPr>
          <w:spacing w:val="4"/>
          <w:sz w:val="20"/>
          <w:szCs w:val="20"/>
          <w:shd w:val="clear" w:color="auto" w:fill="FCFCFC"/>
          <w:lang w:val="en-US"/>
        </w:rPr>
        <w:t>i</w:t>
      </w:r>
      <w:r w:rsidRPr="000E654D">
        <w:rPr>
          <w:spacing w:val="4"/>
          <w:sz w:val="20"/>
          <w:szCs w:val="20"/>
          <w:shd w:val="clear" w:color="auto" w:fill="FCFCFC"/>
          <w:lang w:val="en-US"/>
        </w:rPr>
        <w:t>n: T.</w:t>
      </w:r>
      <w:r>
        <w:rPr>
          <w:spacing w:val="4"/>
          <w:sz w:val="20"/>
          <w:szCs w:val="20"/>
          <w:shd w:val="clear" w:color="auto" w:fill="FCFCFC"/>
          <w:lang w:val="en-US"/>
        </w:rPr>
        <w:t xml:space="preserve"> </w:t>
      </w:r>
      <w:r w:rsidRPr="000E654D">
        <w:rPr>
          <w:spacing w:val="4"/>
          <w:sz w:val="20"/>
          <w:szCs w:val="20"/>
          <w:shd w:val="clear" w:color="auto" w:fill="FCFCFC"/>
          <w:lang w:val="en-US"/>
        </w:rPr>
        <w:t>Fakhfakh, W.</w:t>
      </w:r>
      <w:r>
        <w:rPr>
          <w:spacing w:val="4"/>
          <w:sz w:val="20"/>
          <w:szCs w:val="20"/>
          <w:shd w:val="clear" w:color="auto" w:fill="FCFCFC"/>
          <w:lang w:val="en-US"/>
        </w:rPr>
        <w:t xml:space="preserve"> </w:t>
      </w:r>
      <w:r w:rsidRPr="000E654D">
        <w:rPr>
          <w:spacing w:val="4"/>
          <w:sz w:val="20"/>
          <w:szCs w:val="20"/>
          <w:shd w:val="clear" w:color="auto" w:fill="FCFCFC"/>
          <w:lang w:val="en-US"/>
        </w:rPr>
        <w:t>Bartelmus, F.</w:t>
      </w:r>
      <w:r>
        <w:rPr>
          <w:spacing w:val="4"/>
          <w:sz w:val="20"/>
          <w:szCs w:val="20"/>
          <w:shd w:val="clear" w:color="auto" w:fill="FCFCFC"/>
          <w:lang w:val="en-US"/>
        </w:rPr>
        <w:t xml:space="preserve"> </w:t>
      </w:r>
      <w:r w:rsidRPr="000E654D">
        <w:rPr>
          <w:spacing w:val="4"/>
          <w:sz w:val="20"/>
          <w:szCs w:val="20"/>
          <w:shd w:val="clear" w:color="auto" w:fill="FCFCFC"/>
          <w:lang w:val="en-US"/>
        </w:rPr>
        <w:t>Chaari, R.</w:t>
      </w:r>
      <w:r>
        <w:rPr>
          <w:spacing w:val="4"/>
          <w:sz w:val="20"/>
          <w:szCs w:val="20"/>
          <w:shd w:val="clear" w:color="auto" w:fill="FCFCFC"/>
          <w:lang w:val="en-US"/>
        </w:rPr>
        <w:t xml:space="preserve"> </w:t>
      </w:r>
      <w:r w:rsidRPr="000E654D">
        <w:rPr>
          <w:spacing w:val="4"/>
          <w:sz w:val="20"/>
          <w:szCs w:val="20"/>
          <w:shd w:val="clear" w:color="auto" w:fill="FCFCFC"/>
          <w:lang w:val="en-US"/>
        </w:rPr>
        <w:t>Zimroz, M.</w:t>
      </w:r>
      <w:r>
        <w:rPr>
          <w:spacing w:val="4"/>
          <w:sz w:val="20"/>
          <w:szCs w:val="20"/>
          <w:shd w:val="clear" w:color="auto" w:fill="FCFCFC"/>
          <w:lang w:val="en-US"/>
        </w:rPr>
        <w:t xml:space="preserve"> </w:t>
      </w:r>
      <w:r w:rsidRPr="000E654D">
        <w:rPr>
          <w:spacing w:val="4"/>
          <w:sz w:val="20"/>
          <w:szCs w:val="20"/>
          <w:shd w:val="clear" w:color="auto" w:fill="FCFCFC"/>
          <w:lang w:val="en-US"/>
        </w:rPr>
        <w:t xml:space="preserve">Haddar </w:t>
      </w:r>
      <w:r>
        <w:rPr>
          <w:spacing w:val="4"/>
          <w:sz w:val="20"/>
          <w:szCs w:val="20"/>
          <w:shd w:val="clear" w:color="auto" w:fill="FCFCFC"/>
          <w:lang w:val="en-US"/>
        </w:rPr>
        <w:t>(E</w:t>
      </w:r>
      <w:r w:rsidRPr="000E654D">
        <w:rPr>
          <w:spacing w:val="4"/>
          <w:sz w:val="20"/>
          <w:szCs w:val="20"/>
          <w:shd w:val="clear" w:color="auto" w:fill="FCFCFC"/>
          <w:lang w:val="en-US"/>
        </w:rPr>
        <w:t>ds</w:t>
      </w:r>
      <w:r>
        <w:rPr>
          <w:spacing w:val="4"/>
          <w:sz w:val="20"/>
          <w:szCs w:val="20"/>
          <w:shd w:val="clear" w:color="auto" w:fill="FCFCFC"/>
          <w:lang w:val="en-US"/>
        </w:rPr>
        <w:t>.</w:t>
      </w:r>
      <w:r w:rsidRPr="000E654D">
        <w:rPr>
          <w:spacing w:val="4"/>
          <w:sz w:val="20"/>
          <w:szCs w:val="20"/>
          <w:shd w:val="clear" w:color="auto" w:fill="FCFCFC"/>
          <w:lang w:val="en-US"/>
        </w:rPr>
        <w:t>)</w:t>
      </w:r>
      <w:r>
        <w:rPr>
          <w:spacing w:val="4"/>
          <w:sz w:val="20"/>
          <w:szCs w:val="20"/>
          <w:shd w:val="clear" w:color="auto" w:fill="FCFCFC"/>
          <w:lang w:val="en-US"/>
        </w:rPr>
        <w:t>,</w:t>
      </w:r>
      <w:r w:rsidRPr="000E654D">
        <w:rPr>
          <w:spacing w:val="4"/>
          <w:sz w:val="20"/>
          <w:szCs w:val="20"/>
          <w:shd w:val="clear" w:color="auto" w:fill="FCFCFC"/>
          <w:lang w:val="en-US"/>
        </w:rPr>
        <w:t xml:space="preserve"> Condition Monitoring of Machinery in Non-Stationary Operations</w:t>
      </w:r>
      <w:r>
        <w:rPr>
          <w:spacing w:val="4"/>
          <w:sz w:val="20"/>
          <w:szCs w:val="20"/>
          <w:shd w:val="clear" w:color="auto" w:fill="FCFCFC"/>
          <w:lang w:val="en-US"/>
        </w:rPr>
        <w:t>,</w:t>
      </w:r>
      <w:r w:rsidRPr="000E654D">
        <w:rPr>
          <w:spacing w:val="4"/>
          <w:sz w:val="20"/>
          <w:szCs w:val="20"/>
          <w:shd w:val="clear" w:color="auto" w:fill="FCFCFC"/>
          <w:lang w:val="en-US"/>
        </w:rPr>
        <w:t xml:space="preserve"> </w:t>
      </w:r>
      <w:r w:rsidRPr="00880834">
        <w:rPr>
          <w:spacing w:val="4"/>
          <w:sz w:val="20"/>
          <w:szCs w:val="20"/>
          <w:shd w:val="clear" w:color="auto" w:fill="FCFCFC"/>
          <w:lang w:val="en-US"/>
        </w:rPr>
        <w:t>Springer, Heidelberg</w:t>
      </w:r>
      <w:r w:rsidRPr="000E654D">
        <w:rPr>
          <w:spacing w:val="4"/>
          <w:sz w:val="20"/>
          <w:szCs w:val="20"/>
          <w:shd w:val="clear" w:color="auto" w:fill="FCFCFC"/>
          <w:lang w:val="en-US"/>
        </w:rPr>
        <w:t xml:space="preserve">, </w:t>
      </w:r>
      <w:r w:rsidRPr="00880834">
        <w:rPr>
          <w:spacing w:val="4"/>
          <w:sz w:val="20"/>
          <w:szCs w:val="20"/>
          <w:shd w:val="clear" w:color="auto" w:fill="FCFCFC"/>
          <w:lang w:val="en-US"/>
        </w:rPr>
        <w:t xml:space="preserve">Berlin, </w:t>
      </w:r>
      <w:r w:rsidRPr="000E654D">
        <w:rPr>
          <w:spacing w:val="4"/>
          <w:sz w:val="20"/>
          <w:szCs w:val="20"/>
          <w:shd w:val="clear" w:color="auto" w:fill="FCFCFC"/>
          <w:lang w:val="en-US"/>
        </w:rPr>
        <w:t>2012</w:t>
      </w:r>
      <w:r>
        <w:rPr>
          <w:spacing w:val="4"/>
          <w:sz w:val="20"/>
          <w:szCs w:val="20"/>
          <w:shd w:val="clear" w:color="auto" w:fill="FCFCFC"/>
          <w:lang w:val="en-US"/>
        </w:rPr>
        <w:t>, pp.</w:t>
      </w:r>
      <w:r w:rsidRPr="000E654D">
        <w:rPr>
          <w:spacing w:val="4"/>
          <w:sz w:val="20"/>
          <w:szCs w:val="20"/>
          <w:shd w:val="clear" w:color="auto" w:fill="FCFCFC"/>
          <w:lang w:val="en-US"/>
        </w:rPr>
        <w:t xml:space="preserve"> 69-79.</w:t>
      </w:r>
    </w:p>
    <w:p w14:paraId="7D72C642" w14:textId="77777777" w:rsidR="00031076" w:rsidRPr="00C04C9A" w:rsidRDefault="00031076" w:rsidP="00031076">
      <w:pPr>
        <w:pStyle w:val="ab"/>
        <w:numPr>
          <w:ilvl w:val="0"/>
          <w:numId w:val="20"/>
        </w:numPr>
        <w:tabs>
          <w:tab w:val="left" w:pos="-1843"/>
          <w:tab w:val="left" w:pos="426"/>
        </w:tabs>
        <w:ind w:left="450" w:hanging="450"/>
        <w:jc w:val="both"/>
        <w:rPr>
          <w:lang w:val="en-US"/>
        </w:rPr>
      </w:pPr>
      <w:r w:rsidRPr="00BC2248">
        <w:rPr>
          <w:bCs/>
          <w:color w:val="000000"/>
          <w:sz w:val="20"/>
          <w:szCs w:val="20"/>
          <w:shd w:val="clear" w:color="auto" w:fill="FFFFFF"/>
          <w:lang w:val="en-US"/>
        </w:rPr>
        <w:t>Ghiyam Eslami, Vahid A. Maleki, Mousa Rezaee</w:t>
      </w:r>
      <w:r>
        <w:rPr>
          <w:bCs/>
          <w:color w:val="000000"/>
          <w:sz w:val="20"/>
          <w:szCs w:val="20"/>
          <w:shd w:val="clear" w:color="auto" w:fill="FFFFFF"/>
          <w:lang w:val="en-US"/>
        </w:rPr>
        <w:t>,</w:t>
      </w:r>
      <w:r w:rsidRPr="00BC2248">
        <w:rPr>
          <w:bCs/>
          <w:color w:val="000000"/>
          <w:sz w:val="20"/>
          <w:szCs w:val="20"/>
          <w:shd w:val="clear" w:color="auto" w:fill="FFFFFF"/>
          <w:lang w:val="en-US"/>
        </w:rPr>
        <w:t xml:space="preserve"> Effect of Open Crack on Vibration Behavior of a Fluid-Conveying Pipe Embedded in a Visco-Elastic Medium</w:t>
      </w:r>
      <w:r>
        <w:rPr>
          <w:bCs/>
          <w:color w:val="000000"/>
          <w:sz w:val="20"/>
          <w:szCs w:val="20"/>
          <w:shd w:val="clear" w:color="auto" w:fill="FFFFFF"/>
          <w:lang w:val="en-US"/>
        </w:rPr>
        <w:t xml:space="preserve">, </w:t>
      </w:r>
      <w:hyperlink r:id="rId83" w:history="1">
        <w:r w:rsidRPr="00BC2248">
          <w:rPr>
            <w:color w:val="000000"/>
            <w:sz w:val="20"/>
            <w:szCs w:val="20"/>
            <w:lang w:val="en-US"/>
          </w:rPr>
          <w:t>Latin American Journal of Solids and Structures</w:t>
        </w:r>
      </w:hyperlink>
      <w:r>
        <w:rPr>
          <w:lang w:val="en-US"/>
        </w:rPr>
        <w:t>.</w:t>
      </w:r>
      <w:r>
        <w:rPr>
          <w:bCs/>
          <w:color w:val="000000"/>
          <w:sz w:val="20"/>
          <w:szCs w:val="20"/>
          <w:lang w:val="en-US"/>
        </w:rPr>
        <w:t xml:space="preserve"> </w:t>
      </w:r>
      <w:r w:rsidRPr="00BC2248">
        <w:rPr>
          <w:bCs/>
          <w:color w:val="000000"/>
          <w:sz w:val="20"/>
          <w:szCs w:val="20"/>
          <w:lang w:val="en-US"/>
        </w:rPr>
        <w:t>13</w:t>
      </w:r>
      <w:r>
        <w:rPr>
          <w:bCs/>
          <w:color w:val="000000"/>
          <w:sz w:val="20"/>
          <w:szCs w:val="20"/>
          <w:lang w:val="en-US"/>
        </w:rPr>
        <w:t xml:space="preserve"> (</w:t>
      </w:r>
      <w:r w:rsidRPr="00BC2248">
        <w:rPr>
          <w:bCs/>
          <w:color w:val="000000"/>
          <w:sz w:val="20"/>
          <w:szCs w:val="20"/>
          <w:lang w:val="en-US"/>
        </w:rPr>
        <w:t>2016</w:t>
      </w:r>
      <w:r>
        <w:rPr>
          <w:bCs/>
          <w:color w:val="000000"/>
          <w:sz w:val="20"/>
          <w:szCs w:val="20"/>
          <w:lang w:val="en-US"/>
        </w:rPr>
        <w:t xml:space="preserve">) </w:t>
      </w:r>
      <w:r w:rsidRPr="00FF66BA">
        <w:rPr>
          <w:bCs/>
          <w:color w:val="000000"/>
          <w:sz w:val="20"/>
          <w:szCs w:val="20"/>
          <w:lang w:val="en-US"/>
        </w:rPr>
        <w:t>136-154.</w:t>
      </w:r>
    </w:p>
    <w:p w14:paraId="372CC84A" w14:textId="77777777" w:rsidR="00031076" w:rsidRPr="00C04C9A" w:rsidRDefault="00031076" w:rsidP="00031076">
      <w:pPr>
        <w:pStyle w:val="ab"/>
        <w:numPr>
          <w:ilvl w:val="0"/>
          <w:numId w:val="20"/>
        </w:numPr>
        <w:tabs>
          <w:tab w:val="left" w:pos="-1843"/>
          <w:tab w:val="left" w:pos="426"/>
        </w:tabs>
        <w:ind w:left="450" w:hanging="450"/>
        <w:jc w:val="both"/>
        <w:rPr>
          <w:lang w:val="en-US"/>
        </w:rPr>
      </w:pPr>
      <w:hyperlink r:id="rId84" w:anchor="!" w:history="1">
        <w:r w:rsidRPr="00BC2248">
          <w:rPr>
            <w:rStyle w:val="text"/>
            <w:rFonts w:eastAsiaTheme="majorEastAsia"/>
            <w:sz w:val="20"/>
            <w:szCs w:val="20"/>
            <w:lang w:val="en-US"/>
          </w:rPr>
          <w:t xml:space="preserve">Petr </w:t>
        </w:r>
        <w:proofErr w:type="spellStart"/>
        <w:proofErr w:type="gramStart"/>
        <w:r w:rsidRPr="00BC2248">
          <w:rPr>
            <w:rStyle w:val="text"/>
            <w:rFonts w:eastAsiaTheme="majorEastAsia"/>
            <w:sz w:val="20"/>
            <w:szCs w:val="20"/>
            <w:lang w:val="en-US"/>
          </w:rPr>
          <w:t>A.Velmisov</w:t>
        </w:r>
        <w:proofErr w:type="spellEnd"/>
        <w:proofErr w:type="gramEnd"/>
        <w:r w:rsidRPr="00BC2248">
          <w:rPr>
            <w:rStyle w:val="text"/>
            <w:rFonts w:eastAsiaTheme="majorEastAsia"/>
            <w:sz w:val="20"/>
            <w:szCs w:val="20"/>
            <w:lang w:val="en-US"/>
          </w:rPr>
          <w:t xml:space="preserve">, </w:t>
        </w:r>
      </w:hyperlink>
      <w:r w:rsidRPr="00BC2248">
        <w:rPr>
          <w:bCs/>
          <w:iCs/>
          <w:sz w:val="20"/>
          <w:szCs w:val="20"/>
          <w:lang w:val="en-US"/>
        </w:rPr>
        <w:t xml:space="preserve"> Andrei V. Korneev, </w:t>
      </w:r>
      <w:r>
        <w:rPr>
          <w:bCs/>
          <w:sz w:val="20"/>
          <w:szCs w:val="20"/>
          <w:lang w:val="en-US"/>
        </w:rPr>
        <w:t>Mathematical M</w:t>
      </w:r>
      <w:r w:rsidRPr="00BC2248">
        <w:rPr>
          <w:bCs/>
          <w:sz w:val="20"/>
          <w:szCs w:val="20"/>
          <w:lang w:val="en-US"/>
        </w:rPr>
        <w:t xml:space="preserve">odeling in the </w:t>
      </w:r>
      <w:r>
        <w:rPr>
          <w:bCs/>
          <w:sz w:val="20"/>
          <w:szCs w:val="20"/>
          <w:lang w:val="en-US"/>
        </w:rPr>
        <w:t>Problem of Dynamic S</w:t>
      </w:r>
      <w:r w:rsidRPr="00BC2248">
        <w:rPr>
          <w:bCs/>
          <w:sz w:val="20"/>
          <w:szCs w:val="20"/>
          <w:lang w:val="en-US"/>
        </w:rPr>
        <w:t xml:space="preserve">tability of a </w:t>
      </w:r>
      <w:r>
        <w:rPr>
          <w:bCs/>
          <w:sz w:val="20"/>
          <w:szCs w:val="20"/>
          <w:lang w:val="en-US"/>
        </w:rPr>
        <w:t>P</w:t>
      </w:r>
      <w:r w:rsidRPr="00BC2248">
        <w:rPr>
          <w:bCs/>
          <w:sz w:val="20"/>
          <w:szCs w:val="20"/>
          <w:lang w:val="en-US"/>
        </w:rPr>
        <w:t>ipeline</w:t>
      </w:r>
      <w:r>
        <w:rPr>
          <w:bCs/>
          <w:sz w:val="20"/>
          <w:szCs w:val="20"/>
          <w:lang w:val="en-US"/>
        </w:rPr>
        <w:t xml:space="preserve">, </w:t>
      </w:r>
      <w:r w:rsidRPr="00BC2248">
        <w:rPr>
          <w:bCs/>
          <w:sz w:val="20"/>
          <w:szCs w:val="20"/>
          <w:lang w:val="en-US"/>
        </w:rPr>
        <w:t>Automation of control Processes. Journal</w:t>
      </w:r>
      <w:r>
        <w:rPr>
          <w:bCs/>
          <w:sz w:val="20"/>
          <w:szCs w:val="20"/>
          <w:lang w:val="en-US"/>
        </w:rPr>
        <w:t xml:space="preserve"> </w:t>
      </w:r>
      <w:r w:rsidRPr="00BC2248">
        <w:rPr>
          <w:bCs/>
          <w:sz w:val="20"/>
          <w:szCs w:val="20"/>
          <w:lang w:val="en-US"/>
        </w:rPr>
        <w:t>of</w:t>
      </w:r>
      <w:r>
        <w:rPr>
          <w:bCs/>
          <w:sz w:val="20"/>
          <w:szCs w:val="20"/>
          <w:lang w:val="en-US"/>
        </w:rPr>
        <w:t xml:space="preserve"> </w:t>
      </w:r>
      <w:r w:rsidRPr="00BC2248">
        <w:rPr>
          <w:bCs/>
          <w:sz w:val="20"/>
          <w:szCs w:val="20"/>
          <w:lang w:val="en-US"/>
        </w:rPr>
        <w:t>science</w:t>
      </w:r>
      <w:r>
        <w:rPr>
          <w:bCs/>
          <w:sz w:val="20"/>
          <w:szCs w:val="20"/>
          <w:lang w:val="en-US"/>
        </w:rPr>
        <w:t>.</w:t>
      </w:r>
      <w:r w:rsidRPr="00B00A2F">
        <w:rPr>
          <w:bCs/>
          <w:sz w:val="20"/>
          <w:szCs w:val="20"/>
          <w:lang w:val="en-US"/>
        </w:rPr>
        <w:t xml:space="preserve"> 1</w:t>
      </w:r>
      <w:r>
        <w:rPr>
          <w:bCs/>
          <w:sz w:val="20"/>
          <w:szCs w:val="20"/>
          <w:lang w:val="en-US"/>
        </w:rPr>
        <w:t xml:space="preserve"> (</w:t>
      </w:r>
      <w:r w:rsidRPr="00B00A2F">
        <w:rPr>
          <w:bCs/>
          <w:sz w:val="20"/>
          <w:szCs w:val="20"/>
          <w:lang w:val="en-US"/>
        </w:rPr>
        <w:t>2015</w:t>
      </w:r>
      <w:r>
        <w:rPr>
          <w:bCs/>
          <w:sz w:val="20"/>
          <w:szCs w:val="20"/>
          <w:lang w:val="en-US"/>
        </w:rPr>
        <w:t>)</w:t>
      </w:r>
      <w:r w:rsidRPr="00B00A2F">
        <w:rPr>
          <w:bCs/>
          <w:sz w:val="20"/>
          <w:szCs w:val="20"/>
          <w:lang w:val="en-US"/>
        </w:rPr>
        <w:t xml:space="preserve"> 74-81.</w:t>
      </w:r>
    </w:p>
    <w:p w14:paraId="4C0C9187" w14:textId="77777777" w:rsidR="00031076" w:rsidRPr="00C04C9A" w:rsidRDefault="00031076" w:rsidP="00031076">
      <w:pPr>
        <w:pStyle w:val="ab"/>
        <w:numPr>
          <w:ilvl w:val="0"/>
          <w:numId w:val="20"/>
        </w:numPr>
        <w:tabs>
          <w:tab w:val="left" w:pos="-1843"/>
          <w:tab w:val="left" w:pos="426"/>
        </w:tabs>
        <w:ind w:left="450" w:hanging="450"/>
        <w:jc w:val="both"/>
        <w:rPr>
          <w:lang w:val="en-US"/>
        </w:rPr>
      </w:pPr>
      <w:r w:rsidRPr="00BC2248">
        <w:rPr>
          <w:bCs/>
          <w:sz w:val="20"/>
          <w:szCs w:val="20"/>
          <w:lang w:val="en-US"/>
        </w:rPr>
        <w:t>A.</w:t>
      </w:r>
      <w:r w:rsidRPr="00031076">
        <w:rPr>
          <w:bCs/>
          <w:sz w:val="20"/>
          <w:szCs w:val="20"/>
          <w:lang w:val="en-US"/>
        </w:rPr>
        <w:t xml:space="preserve"> </w:t>
      </w:r>
      <w:r w:rsidRPr="00BC2248">
        <w:rPr>
          <w:bCs/>
          <w:sz w:val="20"/>
          <w:szCs w:val="20"/>
          <w:lang w:val="en-US"/>
        </w:rPr>
        <w:t>Bergant, Q.</w:t>
      </w:r>
      <w:r w:rsidRPr="00031076">
        <w:rPr>
          <w:bCs/>
          <w:sz w:val="20"/>
          <w:szCs w:val="20"/>
          <w:lang w:val="en-US"/>
        </w:rPr>
        <w:t xml:space="preserve"> </w:t>
      </w:r>
      <w:r w:rsidRPr="00BC2248">
        <w:rPr>
          <w:bCs/>
          <w:sz w:val="20"/>
          <w:szCs w:val="20"/>
          <w:lang w:val="en-US"/>
        </w:rPr>
        <w:t>Hou, A.</w:t>
      </w:r>
      <w:r w:rsidRPr="00031076">
        <w:rPr>
          <w:bCs/>
          <w:sz w:val="20"/>
          <w:szCs w:val="20"/>
          <w:lang w:val="en-US"/>
        </w:rPr>
        <w:t xml:space="preserve"> </w:t>
      </w:r>
      <w:r w:rsidRPr="00BC2248">
        <w:rPr>
          <w:bCs/>
          <w:sz w:val="20"/>
          <w:szCs w:val="20"/>
          <w:lang w:val="en-US"/>
        </w:rPr>
        <w:t>Keramat, A.S.</w:t>
      </w:r>
      <w:r w:rsidRPr="00031076">
        <w:rPr>
          <w:bCs/>
          <w:sz w:val="20"/>
          <w:szCs w:val="20"/>
          <w:lang w:val="en-US"/>
        </w:rPr>
        <w:t xml:space="preserve"> </w:t>
      </w:r>
      <w:proofErr w:type="spellStart"/>
      <w:r w:rsidRPr="00BC2248">
        <w:rPr>
          <w:bCs/>
          <w:sz w:val="20"/>
          <w:szCs w:val="20"/>
          <w:lang w:val="en-US"/>
        </w:rPr>
        <w:t>Tijsseling</w:t>
      </w:r>
      <w:proofErr w:type="spellEnd"/>
      <w:r>
        <w:rPr>
          <w:bCs/>
          <w:sz w:val="20"/>
          <w:szCs w:val="20"/>
          <w:lang w:val="en-US"/>
        </w:rPr>
        <w:t>,</w:t>
      </w:r>
      <w:r w:rsidRPr="00BC2248">
        <w:rPr>
          <w:bCs/>
          <w:sz w:val="20"/>
          <w:szCs w:val="20"/>
          <w:lang w:val="en-US"/>
        </w:rPr>
        <w:t xml:space="preserve"> </w:t>
      </w:r>
      <w:proofErr w:type="spellStart"/>
      <w:r w:rsidRPr="00BC2248">
        <w:rPr>
          <w:bCs/>
          <w:sz w:val="20"/>
          <w:szCs w:val="20"/>
          <w:lang w:val="en-US"/>
        </w:rPr>
        <w:t>Waterhammer</w:t>
      </w:r>
      <w:proofErr w:type="spellEnd"/>
      <w:r w:rsidRPr="00BC2248">
        <w:rPr>
          <w:bCs/>
          <w:sz w:val="20"/>
          <w:szCs w:val="20"/>
          <w:lang w:val="en-US"/>
        </w:rPr>
        <w:t xml:space="preserve"> tests in a </w:t>
      </w:r>
      <w:r>
        <w:rPr>
          <w:bCs/>
          <w:sz w:val="20"/>
          <w:szCs w:val="20"/>
          <w:lang w:val="en-US"/>
        </w:rPr>
        <w:t>L</w:t>
      </w:r>
      <w:r w:rsidRPr="00BC2248">
        <w:rPr>
          <w:bCs/>
          <w:sz w:val="20"/>
          <w:szCs w:val="20"/>
          <w:lang w:val="en-US"/>
        </w:rPr>
        <w:t xml:space="preserve">ong PVC </w:t>
      </w:r>
      <w:r>
        <w:rPr>
          <w:bCs/>
          <w:sz w:val="20"/>
          <w:szCs w:val="20"/>
          <w:lang w:val="en-US"/>
        </w:rPr>
        <w:t>P</w:t>
      </w:r>
      <w:r w:rsidRPr="00BC2248">
        <w:rPr>
          <w:bCs/>
          <w:sz w:val="20"/>
          <w:szCs w:val="20"/>
          <w:lang w:val="en-US"/>
        </w:rPr>
        <w:t xml:space="preserve">ipeline with </w:t>
      </w:r>
      <w:r>
        <w:rPr>
          <w:bCs/>
          <w:sz w:val="20"/>
          <w:szCs w:val="20"/>
          <w:lang w:val="en-US"/>
        </w:rPr>
        <w:t>S</w:t>
      </w:r>
      <w:r w:rsidRPr="00BC2248">
        <w:rPr>
          <w:bCs/>
          <w:sz w:val="20"/>
          <w:szCs w:val="20"/>
          <w:lang w:val="en-US"/>
        </w:rPr>
        <w:t xml:space="preserve">hort </w:t>
      </w:r>
      <w:r>
        <w:rPr>
          <w:bCs/>
          <w:sz w:val="20"/>
          <w:szCs w:val="20"/>
          <w:lang w:val="en-US"/>
        </w:rPr>
        <w:t>Steel E</w:t>
      </w:r>
      <w:r w:rsidRPr="00BC2248">
        <w:rPr>
          <w:bCs/>
          <w:sz w:val="20"/>
          <w:szCs w:val="20"/>
          <w:lang w:val="en-US"/>
        </w:rPr>
        <w:t xml:space="preserve">nd </w:t>
      </w:r>
      <w:r>
        <w:rPr>
          <w:bCs/>
          <w:sz w:val="20"/>
          <w:szCs w:val="20"/>
          <w:lang w:val="en-US"/>
        </w:rPr>
        <w:t>S</w:t>
      </w:r>
      <w:r w:rsidRPr="00BC2248">
        <w:rPr>
          <w:bCs/>
          <w:sz w:val="20"/>
          <w:szCs w:val="20"/>
          <w:lang w:val="en-US"/>
        </w:rPr>
        <w:t>ections</w:t>
      </w:r>
      <w:r>
        <w:rPr>
          <w:bCs/>
          <w:sz w:val="20"/>
          <w:szCs w:val="20"/>
          <w:lang w:val="en-US"/>
        </w:rPr>
        <w:t>,</w:t>
      </w:r>
      <w:r w:rsidRPr="00BC2248">
        <w:rPr>
          <w:bCs/>
          <w:sz w:val="20"/>
          <w:szCs w:val="20"/>
          <w:lang w:val="en-US"/>
        </w:rPr>
        <w:t xml:space="preserve"> Scientific professional Quarterly Spring</w:t>
      </w:r>
      <w:r>
        <w:rPr>
          <w:bCs/>
          <w:sz w:val="20"/>
          <w:szCs w:val="20"/>
          <w:lang w:val="en-US"/>
        </w:rPr>
        <w:t xml:space="preserve">.  </w:t>
      </w:r>
      <w:r w:rsidRPr="00BC2248">
        <w:rPr>
          <w:bCs/>
          <w:sz w:val="20"/>
          <w:szCs w:val="20"/>
          <w:lang w:val="en-US"/>
        </w:rPr>
        <w:t>1</w:t>
      </w:r>
      <w:r>
        <w:rPr>
          <w:bCs/>
          <w:sz w:val="20"/>
          <w:szCs w:val="20"/>
          <w:lang w:val="en-US"/>
        </w:rPr>
        <w:t xml:space="preserve"> (2013)</w:t>
      </w:r>
      <w:r w:rsidRPr="00BC2248">
        <w:rPr>
          <w:bCs/>
          <w:sz w:val="20"/>
          <w:szCs w:val="20"/>
          <w:lang w:val="en-US"/>
        </w:rPr>
        <w:t xml:space="preserve"> 23-34.</w:t>
      </w:r>
    </w:p>
    <w:p w14:paraId="1937CF4C" w14:textId="77777777" w:rsidR="00031076" w:rsidRPr="002E7B1D" w:rsidRDefault="00031076" w:rsidP="00031076">
      <w:pPr>
        <w:pStyle w:val="ab"/>
        <w:numPr>
          <w:ilvl w:val="0"/>
          <w:numId w:val="20"/>
        </w:numPr>
        <w:tabs>
          <w:tab w:val="left" w:pos="426"/>
        </w:tabs>
        <w:ind w:left="450" w:hanging="450"/>
        <w:jc w:val="both"/>
        <w:rPr>
          <w:sz w:val="20"/>
          <w:szCs w:val="20"/>
          <w:highlight w:val="yellow"/>
          <w:lang w:val="en-US"/>
        </w:rPr>
      </w:pPr>
      <w:hyperlink r:id="rId85" w:anchor="!" w:history="1">
        <w:r w:rsidRPr="002E7B1D">
          <w:rPr>
            <w:rStyle w:val="text"/>
            <w:rFonts w:eastAsiaTheme="majorEastAsia"/>
            <w:sz w:val="20"/>
            <w:szCs w:val="20"/>
            <w:highlight w:val="yellow"/>
            <w:lang w:val="en-US"/>
          </w:rPr>
          <w:t>M. Faraji</w:t>
        </w:r>
        <w:r>
          <w:rPr>
            <w:rStyle w:val="text"/>
            <w:rFonts w:eastAsiaTheme="majorEastAsia"/>
            <w:sz w:val="20"/>
            <w:szCs w:val="20"/>
            <w:highlight w:val="yellow"/>
            <w:lang w:val="en-US"/>
          </w:rPr>
          <w:t xml:space="preserve"> </w:t>
        </w:r>
        <w:r w:rsidRPr="002E7B1D">
          <w:rPr>
            <w:rStyle w:val="text"/>
            <w:rFonts w:eastAsiaTheme="majorEastAsia"/>
            <w:sz w:val="20"/>
            <w:szCs w:val="20"/>
            <w:highlight w:val="yellow"/>
            <w:lang w:val="en-US"/>
          </w:rPr>
          <w:t>Oskouie</w:t>
        </w:r>
      </w:hyperlink>
      <w:r w:rsidRPr="002E7B1D">
        <w:rPr>
          <w:sz w:val="20"/>
          <w:szCs w:val="20"/>
          <w:highlight w:val="yellow"/>
          <w:lang w:val="en-US"/>
        </w:rPr>
        <w:t xml:space="preserve">, </w:t>
      </w:r>
      <w:hyperlink r:id="rId86" w:anchor="!" w:history="1">
        <w:r w:rsidRPr="002E7B1D">
          <w:rPr>
            <w:rStyle w:val="text"/>
            <w:rFonts w:eastAsiaTheme="majorEastAsia"/>
            <w:sz w:val="20"/>
            <w:szCs w:val="20"/>
            <w:highlight w:val="yellow"/>
            <w:lang w:val="en-US"/>
          </w:rPr>
          <w:t>R. Ansari</w:t>
        </w:r>
      </w:hyperlink>
      <w:r w:rsidRPr="002E7B1D">
        <w:rPr>
          <w:sz w:val="20"/>
          <w:szCs w:val="20"/>
          <w:highlight w:val="yellow"/>
          <w:lang w:val="en-US"/>
        </w:rPr>
        <w:t xml:space="preserve">, </w:t>
      </w:r>
      <w:hyperlink r:id="rId87" w:anchor="!" w:history="1">
        <w:r w:rsidRPr="002E7B1D">
          <w:rPr>
            <w:rStyle w:val="text"/>
            <w:rFonts w:eastAsiaTheme="majorEastAsia"/>
            <w:sz w:val="20"/>
            <w:szCs w:val="20"/>
            <w:highlight w:val="yellow"/>
            <w:lang w:val="en-US"/>
          </w:rPr>
          <w:t>F. Sadeghi</w:t>
        </w:r>
      </w:hyperlink>
      <w:r w:rsidRPr="002E7B1D">
        <w:rPr>
          <w:sz w:val="20"/>
          <w:szCs w:val="20"/>
          <w:highlight w:val="yellow"/>
          <w:lang w:val="en-US"/>
        </w:rPr>
        <w:t xml:space="preserve">, </w:t>
      </w:r>
      <w:r w:rsidRPr="002E7B1D">
        <w:rPr>
          <w:rStyle w:val="title-text"/>
          <w:rFonts w:eastAsiaTheme="minorEastAsia"/>
          <w:bCs/>
          <w:sz w:val="20"/>
          <w:szCs w:val="20"/>
          <w:highlight w:val="yellow"/>
          <w:lang w:val="en-US"/>
        </w:rPr>
        <w:t xml:space="preserve">Nonlinear vibration analysis of fractional viscoelastic Euler–Bernoulli nanobeams based on the surface stress theory, </w:t>
      </w:r>
      <w:r w:rsidRPr="002E7B1D">
        <w:rPr>
          <w:sz w:val="20"/>
          <w:szCs w:val="20"/>
          <w:highlight w:val="yellow"/>
          <w:shd w:val="clear" w:color="auto" w:fill="FFFFFF"/>
          <w:lang w:val="en-US"/>
        </w:rPr>
        <w:t xml:space="preserve">Acta </w:t>
      </w:r>
      <w:proofErr w:type="spellStart"/>
      <w:r w:rsidRPr="002E7B1D">
        <w:rPr>
          <w:sz w:val="20"/>
          <w:szCs w:val="20"/>
          <w:highlight w:val="yellow"/>
          <w:shd w:val="clear" w:color="auto" w:fill="FFFFFF"/>
          <w:lang w:val="en-US"/>
        </w:rPr>
        <w:t>Mechanica</w:t>
      </w:r>
      <w:proofErr w:type="spellEnd"/>
      <w:r w:rsidRPr="002E7B1D">
        <w:rPr>
          <w:sz w:val="20"/>
          <w:szCs w:val="20"/>
          <w:highlight w:val="yellow"/>
          <w:shd w:val="clear" w:color="auto" w:fill="FFFFFF"/>
          <w:lang w:val="en-US"/>
        </w:rPr>
        <w:t xml:space="preserve"> Solida Sinica</w:t>
      </w:r>
      <w:r>
        <w:rPr>
          <w:sz w:val="20"/>
          <w:szCs w:val="20"/>
          <w:highlight w:val="yellow"/>
          <w:shd w:val="clear" w:color="auto" w:fill="FFFFFF"/>
          <w:lang w:val="en-US"/>
        </w:rPr>
        <w:t>.</w:t>
      </w:r>
      <w:r w:rsidRPr="002E7B1D">
        <w:rPr>
          <w:sz w:val="20"/>
          <w:szCs w:val="20"/>
          <w:highlight w:val="yellow"/>
          <w:shd w:val="clear" w:color="auto" w:fill="FFFFFF"/>
          <w:lang w:val="en-US"/>
        </w:rPr>
        <w:t xml:space="preserve"> </w:t>
      </w:r>
      <w:r w:rsidRPr="002E7B1D">
        <w:rPr>
          <w:spacing w:val="4"/>
          <w:sz w:val="20"/>
          <w:szCs w:val="20"/>
          <w:highlight w:val="yellow"/>
          <w:shd w:val="clear" w:color="auto" w:fill="FCFCFC"/>
          <w:lang w:val="en-US"/>
        </w:rPr>
        <w:t>30</w:t>
      </w:r>
      <w:r>
        <w:rPr>
          <w:spacing w:val="4"/>
          <w:sz w:val="20"/>
          <w:szCs w:val="20"/>
          <w:highlight w:val="yellow"/>
          <w:shd w:val="clear" w:color="auto" w:fill="FCFCFC"/>
          <w:lang w:val="en-US"/>
        </w:rPr>
        <w:t xml:space="preserve"> </w:t>
      </w:r>
      <w:r w:rsidRPr="002E7B1D">
        <w:rPr>
          <w:spacing w:val="4"/>
          <w:sz w:val="20"/>
          <w:szCs w:val="20"/>
          <w:highlight w:val="yellow"/>
          <w:shd w:val="clear" w:color="auto" w:fill="FCFCFC"/>
          <w:lang w:val="en-US"/>
        </w:rPr>
        <w:t>(2017) 416-424.</w:t>
      </w:r>
    </w:p>
    <w:p w14:paraId="0D1855A1" w14:textId="77777777" w:rsidR="00031076" w:rsidRPr="00C04C9A" w:rsidRDefault="00031076" w:rsidP="00031076">
      <w:pPr>
        <w:pStyle w:val="ab"/>
        <w:numPr>
          <w:ilvl w:val="0"/>
          <w:numId w:val="20"/>
        </w:numPr>
        <w:tabs>
          <w:tab w:val="left" w:pos="-1843"/>
          <w:tab w:val="left" w:pos="426"/>
        </w:tabs>
        <w:ind w:left="450" w:hanging="450"/>
        <w:jc w:val="both"/>
        <w:rPr>
          <w:rStyle w:val="title-text"/>
          <w:rFonts w:eastAsiaTheme="minorEastAsia"/>
          <w:lang w:val="en-US"/>
        </w:rPr>
      </w:pPr>
      <w:hyperlink r:id="rId88" w:anchor="!" w:history="1">
        <w:r w:rsidRPr="002E7B1D">
          <w:rPr>
            <w:rStyle w:val="text"/>
            <w:rFonts w:eastAsiaTheme="majorEastAsia"/>
            <w:sz w:val="20"/>
            <w:szCs w:val="20"/>
            <w:highlight w:val="yellow"/>
            <w:lang w:val="en-US"/>
          </w:rPr>
          <w:t>M. Faraji</w:t>
        </w:r>
        <w:r>
          <w:rPr>
            <w:rStyle w:val="text"/>
            <w:rFonts w:eastAsiaTheme="majorEastAsia"/>
            <w:sz w:val="20"/>
            <w:szCs w:val="20"/>
            <w:highlight w:val="yellow"/>
            <w:lang w:val="en-US"/>
          </w:rPr>
          <w:t xml:space="preserve"> </w:t>
        </w:r>
        <w:r w:rsidRPr="002E7B1D">
          <w:rPr>
            <w:rStyle w:val="text"/>
            <w:rFonts w:eastAsiaTheme="majorEastAsia"/>
            <w:sz w:val="20"/>
            <w:szCs w:val="20"/>
            <w:highlight w:val="yellow"/>
            <w:lang w:val="en-US"/>
          </w:rPr>
          <w:t>Oskouie</w:t>
        </w:r>
      </w:hyperlink>
      <w:r w:rsidRPr="002E7B1D">
        <w:rPr>
          <w:sz w:val="20"/>
          <w:szCs w:val="20"/>
          <w:highlight w:val="yellow"/>
          <w:lang w:val="en-US"/>
        </w:rPr>
        <w:t xml:space="preserve">, </w:t>
      </w:r>
      <w:hyperlink r:id="rId89" w:anchor="!" w:history="1">
        <w:proofErr w:type="spellStart"/>
        <w:r w:rsidRPr="002E7B1D">
          <w:rPr>
            <w:rStyle w:val="text"/>
            <w:rFonts w:eastAsiaTheme="majorEastAsia"/>
            <w:sz w:val="20"/>
            <w:szCs w:val="20"/>
            <w:highlight w:val="yellow"/>
            <w:lang w:val="en-US"/>
          </w:rPr>
          <w:t>R.Ansari</w:t>
        </w:r>
        <w:proofErr w:type="spellEnd"/>
      </w:hyperlink>
      <w:r w:rsidRPr="002E7B1D">
        <w:rPr>
          <w:sz w:val="20"/>
          <w:szCs w:val="20"/>
          <w:highlight w:val="yellow"/>
          <w:lang w:val="en-US"/>
        </w:rPr>
        <w:t xml:space="preserve">, </w:t>
      </w:r>
      <w:r w:rsidRPr="002E7B1D">
        <w:rPr>
          <w:rStyle w:val="title-text"/>
          <w:rFonts w:eastAsiaTheme="minorEastAsia"/>
          <w:bCs/>
          <w:sz w:val="20"/>
          <w:szCs w:val="20"/>
          <w:highlight w:val="yellow"/>
          <w:lang w:val="en-US"/>
        </w:rPr>
        <w:t>Linear and nonlinear vibrations of fractional viscoelastic Timoshenko nanobeams considering surface energy effects,</w:t>
      </w:r>
      <w:r>
        <w:rPr>
          <w:rStyle w:val="title-text"/>
          <w:rFonts w:eastAsiaTheme="minorEastAsia"/>
          <w:bCs/>
          <w:sz w:val="20"/>
          <w:szCs w:val="20"/>
          <w:highlight w:val="yellow"/>
          <w:lang w:val="en-US"/>
        </w:rPr>
        <w:t xml:space="preserve"> Applied Mathematical Modelling.</w:t>
      </w:r>
      <w:r w:rsidRPr="002E7B1D">
        <w:rPr>
          <w:rStyle w:val="title-text"/>
          <w:rFonts w:eastAsiaTheme="minorEastAsia"/>
          <w:bCs/>
          <w:sz w:val="20"/>
          <w:szCs w:val="20"/>
          <w:highlight w:val="yellow"/>
          <w:lang w:val="en-US"/>
        </w:rPr>
        <w:t xml:space="preserve"> 43 (2017) 337-350.</w:t>
      </w:r>
    </w:p>
    <w:p w14:paraId="7999ABBF" w14:textId="77777777" w:rsidR="00031076" w:rsidRPr="00BC2248" w:rsidRDefault="00031076" w:rsidP="00031076">
      <w:pPr>
        <w:pStyle w:val="ab"/>
        <w:numPr>
          <w:ilvl w:val="0"/>
          <w:numId w:val="20"/>
        </w:numPr>
        <w:tabs>
          <w:tab w:val="left" w:pos="-1843"/>
          <w:tab w:val="left" w:pos="426"/>
          <w:tab w:val="left" w:pos="851"/>
        </w:tabs>
        <w:ind w:left="450" w:hanging="450"/>
        <w:jc w:val="both"/>
        <w:rPr>
          <w:rStyle w:val="size-m"/>
          <w:color w:val="000000"/>
          <w:lang w:val="en-US"/>
        </w:rPr>
      </w:pPr>
      <w:hyperlink r:id="rId90" w:anchor="!" w:history="1">
        <w:r>
          <w:rPr>
            <w:rStyle w:val="text"/>
            <w:rFonts w:eastAsiaTheme="majorEastAsia"/>
            <w:color w:val="000000"/>
            <w:sz w:val="20"/>
            <w:szCs w:val="20"/>
            <w:lang w:val="uz-Cyrl-UZ"/>
          </w:rPr>
          <w:t>X.Q. Z</w:t>
        </w:r>
        <w:r w:rsidRPr="00BC2248">
          <w:rPr>
            <w:rStyle w:val="text"/>
            <w:rFonts w:eastAsiaTheme="majorEastAsia"/>
            <w:color w:val="000000"/>
            <w:sz w:val="20"/>
            <w:szCs w:val="20"/>
            <w:lang w:val="uz-Cyrl-UZ"/>
          </w:rPr>
          <w:t>hou,</w:t>
        </w:r>
      </w:hyperlink>
      <w:r w:rsidRPr="00E01C1F">
        <w:rPr>
          <w:rStyle w:val="text"/>
          <w:rFonts w:eastAsiaTheme="majorEastAsia"/>
          <w:color w:val="000000"/>
          <w:sz w:val="20"/>
          <w:szCs w:val="20"/>
          <w:lang w:val="uz-Cyrl-UZ"/>
        </w:rPr>
        <w:t xml:space="preserve"> D.Y. </w:t>
      </w:r>
      <w:r>
        <w:fldChar w:fldCharType="begin"/>
      </w:r>
      <w:r w:rsidRPr="00E04026">
        <w:rPr>
          <w:lang w:val="en-US"/>
        </w:rPr>
        <w:instrText>HYPERLINK "http://www.sciencedirect.com/science/article/pii/S1359836816322417" \l "!"</w:instrText>
      </w:r>
      <w:r>
        <w:fldChar w:fldCharType="separate"/>
      </w:r>
      <w:r w:rsidRPr="00BC2248">
        <w:rPr>
          <w:rStyle w:val="text"/>
          <w:rFonts w:eastAsiaTheme="majorEastAsia"/>
          <w:color w:val="000000"/>
          <w:sz w:val="20"/>
          <w:szCs w:val="20"/>
          <w:lang w:val="uz-Cyrl-UZ"/>
        </w:rPr>
        <w:t xml:space="preserve">Yu, </w:t>
      </w:r>
      <w:r>
        <w:fldChar w:fldCharType="end"/>
      </w:r>
      <w:r w:rsidRPr="00E01C1F">
        <w:rPr>
          <w:rStyle w:val="text"/>
          <w:rFonts w:eastAsiaTheme="majorEastAsia"/>
          <w:color w:val="000000"/>
          <w:sz w:val="20"/>
          <w:szCs w:val="20"/>
          <w:lang w:val="uz-Cyrl-UZ"/>
        </w:rPr>
        <w:t xml:space="preserve">X.Y. </w:t>
      </w:r>
      <w:r>
        <w:fldChar w:fldCharType="begin"/>
      </w:r>
      <w:r w:rsidRPr="00E04026">
        <w:rPr>
          <w:lang w:val="en-US"/>
        </w:rPr>
        <w:instrText>HYPERLINK "http://www.sciencedirect.com/science/article/pii/S1359836816322417" \l "!"</w:instrText>
      </w:r>
      <w:r>
        <w:fldChar w:fldCharType="separate"/>
      </w:r>
      <w:r w:rsidRPr="00BC2248">
        <w:rPr>
          <w:rStyle w:val="text"/>
          <w:rFonts w:eastAsiaTheme="majorEastAsia"/>
          <w:color w:val="000000"/>
          <w:sz w:val="20"/>
          <w:szCs w:val="20"/>
          <w:lang w:val="uz-Cyrl-UZ"/>
        </w:rPr>
        <w:t xml:space="preserve">Shao, </w:t>
      </w:r>
      <w:r>
        <w:fldChar w:fldCharType="end"/>
      </w:r>
      <w:r w:rsidRPr="00E01C1F">
        <w:rPr>
          <w:color w:val="000000"/>
          <w:sz w:val="20"/>
          <w:szCs w:val="20"/>
          <w:lang w:val="uz-Cyrl-UZ"/>
        </w:rPr>
        <w:t>C</w:t>
      </w:r>
      <w:r>
        <w:rPr>
          <w:color w:val="000000"/>
          <w:sz w:val="20"/>
          <w:szCs w:val="20"/>
          <w:lang w:val="en-US"/>
        </w:rPr>
        <w:t xml:space="preserve">.Y. </w:t>
      </w:r>
      <w:hyperlink r:id="rId91" w:anchor="!" w:history="1">
        <w:r w:rsidRPr="00BC2248">
          <w:rPr>
            <w:rStyle w:val="text"/>
            <w:rFonts w:eastAsiaTheme="majorEastAsia"/>
            <w:color w:val="000000"/>
            <w:sz w:val="20"/>
            <w:szCs w:val="20"/>
            <w:lang w:val="uz-Cyrl-UZ"/>
          </w:rPr>
          <w:t xml:space="preserve">Zhang, </w:t>
        </w:r>
      </w:hyperlink>
      <w:r>
        <w:rPr>
          <w:color w:val="000000"/>
          <w:sz w:val="20"/>
          <w:szCs w:val="20"/>
          <w:lang w:val="en-US"/>
        </w:rPr>
        <w:t xml:space="preserve">S. </w:t>
      </w:r>
      <w:r>
        <w:fldChar w:fldCharType="begin"/>
      </w:r>
      <w:r>
        <w:instrText>HYPERLINK "http://www.sciencedirect.com/science/article/pii/S1359836816322417" \l "!"</w:instrText>
      </w:r>
      <w:r>
        <w:fldChar w:fldCharType="separate"/>
      </w:r>
      <w:r w:rsidRPr="00BC2248">
        <w:rPr>
          <w:rStyle w:val="text"/>
          <w:rFonts w:eastAsiaTheme="majorEastAsia"/>
          <w:color w:val="000000"/>
          <w:sz w:val="20"/>
          <w:szCs w:val="20"/>
          <w:lang w:val="uz-Cyrl-UZ"/>
        </w:rPr>
        <w:t>Wang</w:t>
      </w:r>
      <w:r>
        <w:rPr>
          <w:rStyle w:val="text"/>
          <w:rFonts w:eastAsiaTheme="majorEastAsia"/>
          <w:color w:val="000000"/>
          <w:sz w:val="20"/>
          <w:szCs w:val="20"/>
          <w:lang w:val="en-US"/>
        </w:rPr>
        <w:t>,</w:t>
      </w:r>
      <w:r>
        <w:fldChar w:fldCharType="end"/>
      </w:r>
      <w:r>
        <w:rPr>
          <w:lang w:val="en-US"/>
        </w:rPr>
        <w:t xml:space="preserve"> </w:t>
      </w:r>
      <w:r>
        <w:rPr>
          <w:rStyle w:val="title-text"/>
          <w:rFonts w:eastAsiaTheme="minorEastAsia"/>
          <w:color w:val="000000"/>
          <w:sz w:val="20"/>
          <w:szCs w:val="20"/>
          <w:lang w:val="en-US"/>
        </w:rPr>
        <w:t>Dynamics C</w:t>
      </w:r>
      <w:r w:rsidRPr="00BC2248">
        <w:rPr>
          <w:rStyle w:val="title-text"/>
          <w:rFonts w:eastAsiaTheme="minorEastAsia"/>
          <w:color w:val="000000"/>
          <w:sz w:val="20"/>
          <w:szCs w:val="20"/>
          <w:lang w:val="en-US"/>
        </w:rPr>
        <w:t xml:space="preserve">haracteristic of </w:t>
      </w:r>
      <w:r>
        <w:rPr>
          <w:rStyle w:val="title-text"/>
          <w:rFonts w:eastAsiaTheme="minorEastAsia"/>
          <w:color w:val="000000"/>
          <w:sz w:val="20"/>
          <w:szCs w:val="20"/>
          <w:lang w:val="en-US"/>
        </w:rPr>
        <w:t>Steady F</w:t>
      </w:r>
      <w:r w:rsidRPr="00BC2248">
        <w:rPr>
          <w:rStyle w:val="title-text"/>
          <w:rFonts w:eastAsiaTheme="minorEastAsia"/>
          <w:color w:val="000000"/>
          <w:sz w:val="20"/>
          <w:szCs w:val="20"/>
          <w:lang w:val="en-US"/>
        </w:rPr>
        <w:t xml:space="preserve">luid </w:t>
      </w:r>
      <w:r>
        <w:rPr>
          <w:rStyle w:val="title-text"/>
          <w:rFonts w:eastAsiaTheme="minorEastAsia"/>
          <w:color w:val="000000"/>
          <w:sz w:val="20"/>
          <w:szCs w:val="20"/>
          <w:lang w:val="en-US"/>
        </w:rPr>
        <w:t>Conveying in the P</w:t>
      </w:r>
      <w:r w:rsidRPr="00BC2248">
        <w:rPr>
          <w:rStyle w:val="title-text"/>
          <w:rFonts w:eastAsiaTheme="minorEastAsia"/>
          <w:color w:val="000000"/>
          <w:sz w:val="20"/>
          <w:szCs w:val="20"/>
          <w:lang w:val="en-US"/>
        </w:rPr>
        <w:t xml:space="preserve">eriodical </w:t>
      </w:r>
      <w:r>
        <w:rPr>
          <w:rStyle w:val="title-text"/>
          <w:rFonts w:eastAsiaTheme="minorEastAsia"/>
          <w:color w:val="000000"/>
          <w:sz w:val="20"/>
          <w:szCs w:val="20"/>
          <w:lang w:val="en-US"/>
        </w:rPr>
        <w:t>P</w:t>
      </w:r>
      <w:r w:rsidRPr="00BC2248">
        <w:rPr>
          <w:rStyle w:val="title-text"/>
          <w:rFonts w:eastAsiaTheme="minorEastAsia"/>
          <w:color w:val="000000"/>
          <w:sz w:val="20"/>
          <w:szCs w:val="20"/>
          <w:lang w:val="en-US"/>
        </w:rPr>
        <w:t xml:space="preserve">artially </w:t>
      </w:r>
      <w:r>
        <w:rPr>
          <w:rStyle w:val="title-text"/>
          <w:rFonts w:eastAsiaTheme="minorEastAsia"/>
          <w:color w:val="000000"/>
          <w:sz w:val="20"/>
          <w:szCs w:val="20"/>
          <w:lang w:val="en-US"/>
        </w:rPr>
        <w:t>V</w:t>
      </w:r>
      <w:r w:rsidRPr="00BC2248">
        <w:rPr>
          <w:rStyle w:val="title-text"/>
          <w:rFonts w:eastAsiaTheme="minorEastAsia"/>
          <w:color w:val="000000"/>
          <w:sz w:val="20"/>
          <w:szCs w:val="20"/>
          <w:lang w:val="en-US"/>
        </w:rPr>
        <w:t xml:space="preserve">iscoelastic </w:t>
      </w:r>
      <w:r>
        <w:rPr>
          <w:rStyle w:val="title-text"/>
          <w:rFonts w:eastAsiaTheme="minorEastAsia"/>
          <w:color w:val="000000"/>
          <w:sz w:val="20"/>
          <w:szCs w:val="20"/>
          <w:lang w:val="en-US"/>
        </w:rPr>
        <w:t>C</w:t>
      </w:r>
      <w:r w:rsidRPr="00BC2248">
        <w:rPr>
          <w:rStyle w:val="title-text"/>
          <w:rFonts w:eastAsiaTheme="minorEastAsia"/>
          <w:color w:val="000000"/>
          <w:sz w:val="20"/>
          <w:szCs w:val="20"/>
          <w:lang w:val="en-US"/>
        </w:rPr>
        <w:t xml:space="preserve">omposite </w:t>
      </w:r>
      <w:r>
        <w:rPr>
          <w:rStyle w:val="title-text"/>
          <w:rFonts w:eastAsiaTheme="minorEastAsia"/>
          <w:color w:val="000000"/>
          <w:sz w:val="20"/>
          <w:szCs w:val="20"/>
          <w:lang w:val="en-US"/>
        </w:rPr>
        <w:t>P</w:t>
      </w:r>
      <w:r w:rsidRPr="00BC2248">
        <w:rPr>
          <w:rStyle w:val="title-text"/>
          <w:rFonts w:eastAsiaTheme="minorEastAsia"/>
          <w:color w:val="000000"/>
          <w:sz w:val="20"/>
          <w:szCs w:val="20"/>
          <w:lang w:val="en-US"/>
        </w:rPr>
        <w:t>ipeline</w:t>
      </w:r>
      <w:r>
        <w:rPr>
          <w:rStyle w:val="title-text"/>
          <w:rFonts w:eastAsiaTheme="minorEastAsia"/>
          <w:color w:val="000000"/>
          <w:sz w:val="20"/>
          <w:szCs w:val="20"/>
          <w:lang w:val="en-US"/>
        </w:rPr>
        <w:t xml:space="preserve">, </w:t>
      </w:r>
      <w:hyperlink r:id="rId92" w:tooltip="Go to Composites Part B: Engineering on ScienceDirect" w:history="1">
        <w:r w:rsidRPr="00DF737D">
          <w:rPr>
            <w:rStyle w:val="ae"/>
            <w:bCs/>
            <w:color w:val="000000"/>
            <w:sz w:val="20"/>
            <w:szCs w:val="20"/>
            <w:lang w:val="en-US"/>
          </w:rPr>
          <w:t>Composites. Part B: Engineering</w:t>
        </w:r>
      </w:hyperlink>
      <w:r w:rsidRPr="00C7677C">
        <w:rPr>
          <w:rStyle w:val="ae"/>
          <w:bCs/>
          <w:color w:val="000000"/>
          <w:sz w:val="20"/>
          <w:szCs w:val="20"/>
          <w:lang w:val="en-US"/>
        </w:rPr>
        <w:t xml:space="preserve">. </w:t>
      </w:r>
      <w:hyperlink r:id="rId93" w:tooltip="Go to table of contents for this volume/issue" w:history="1">
        <w:r w:rsidRPr="00C7677C">
          <w:rPr>
            <w:rStyle w:val="ae"/>
            <w:color w:val="000000"/>
            <w:sz w:val="20"/>
            <w:szCs w:val="20"/>
            <w:lang w:val="en-US"/>
          </w:rPr>
          <w:t>111</w:t>
        </w:r>
      </w:hyperlink>
      <w:r w:rsidRPr="00C7677C">
        <w:rPr>
          <w:rStyle w:val="size-m"/>
          <w:color w:val="000000"/>
          <w:sz w:val="20"/>
          <w:szCs w:val="20"/>
          <w:lang w:val="en-US"/>
        </w:rPr>
        <w:t xml:space="preserve"> (2017) 387-408.</w:t>
      </w:r>
    </w:p>
    <w:p w14:paraId="175EA950" w14:textId="77777777" w:rsidR="00031076" w:rsidRPr="00BC2248" w:rsidRDefault="00031076" w:rsidP="00031076">
      <w:pPr>
        <w:pStyle w:val="ab"/>
        <w:numPr>
          <w:ilvl w:val="0"/>
          <w:numId w:val="20"/>
        </w:numPr>
        <w:tabs>
          <w:tab w:val="left" w:pos="-1843"/>
          <w:tab w:val="left" w:pos="426"/>
        </w:tabs>
        <w:ind w:left="450" w:hanging="450"/>
        <w:jc w:val="both"/>
        <w:rPr>
          <w:rStyle w:val="size-m"/>
          <w:color w:val="000000"/>
          <w:lang w:val="en-US"/>
        </w:rPr>
      </w:pPr>
      <w:r w:rsidRPr="00BC2248">
        <w:rPr>
          <w:color w:val="000000"/>
          <w:sz w:val="20"/>
          <w:szCs w:val="20"/>
          <w:lang w:val="en-US"/>
        </w:rPr>
        <w:t>Lazhar Ayed, Lamjed Hadj Taïeb, Ezzeddine Hadj </w:t>
      </w:r>
      <w:proofErr w:type="spellStart"/>
      <w:r w:rsidRPr="00BC2248">
        <w:rPr>
          <w:color w:val="000000"/>
          <w:sz w:val="20"/>
          <w:szCs w:val="20"/>
          <w:lang w:val="en-US"/>
        </w:rPr>
        <w:t>Taïeb</w:t>
      </w:r>
      <w:r>
        <w:rPr>
          <w:color w:val="000000"/>
          <w:sz w:val="20"/>
          <w:szCs w:val="20"/>
          <w:lang w:val="en-US"/>
        </w:rPr>
        <w:t>,</w:t>
      </w:r>
      <w:r w:rsidRPr="00BC2248">
        <w:rPr>
          <w:rStyle w:val="title-text"/>
          <w:rFonts w:eastAsiaTheme="minorEastAsia"/>
          <w:color w:val="000000"/>
          <w:sz w:val="20"/>
          <w:szCs w:val="20"/>
          <w:lang w:val="en-US"/>
        </w:rPr>
        <w:t>Two</w:t>
      </w:r>
      <w:proofErr w:type="spellEnd"/>
      <w:r w:rsidRPr="00BC2248">
        <w:rPr>
          <w:rStyle w:val="title-text"/>
          <w:rFonts w:eastAsiaTheme="minorEastAsia"/>
          <w:color w:val="000000"/>
          <w:sz w:val="20"/>
          <w:szCs w:val="20"/>
          <w:lang w:val="en-US"/>
        </w:rPr>
        <w:t xml:space="preserve"> </w:t>
      </w:r>
      <w:r>
        <w:rPr>
          <w:rStyle w:val="title-text"/>
          <w:rFonts w:eastAsiaTheme="minorEastAsia"/>
          <w:color w:val="000000"/>
          <w:sz w:val="20"/>
          <w:szCs w:val="20"/>
          <w:lang w:val="en-US"/>
        </w:rPr>
        <w:t>Leaks Detection in V</w:t>
      </w:r>
      <w:r w:rsidRPr="00BC2248">
        <w:rPr>
          <w:rStyle w:val="title-text"/>
          <w:rFonts w:eastAsiaTheme="minorEastAsia"/>
          <w:color w:val="000000"/>
          <w:sz w:val="20"/>
          <w:szCs w:val="20"/>
          <w:lang w:val="en-US"/>
        </w:rPr>
        <w:t xml:space="preserve">iscoelastic </w:t>
      </w:r>
      <w:r>
        <w:rPr>
          <w:rStyle w:val="title-text"/>
          <w:rFonts w:eastAsiaTheme="minorEastAsia"/>
          <w:color w:val="000000"/>
          <w:sz w:val="20"/>
          <w:szCs w:val="20"/>
          <w:lang w:val="en-US"/>
        </w:rPr>
        <w:t>Pipeline S</w:t>
      </w:r>
      <w:r w:rsidRPr="00BC2248">
        <w:rPr>
          <w:rStyle w:val="title-text"/>
          <w:rFonts w:eastAsiaTheme="minorEastAsia"/>
          <w:color w:val="000000"/>
          <w:sz w:val="20"/>
          <w:szCs w:val="20"/>
          <w:lang w:val="en-US"/>
        </w:rPr>
        <w:t xml:space="preserve">ystems by </w:t>
      </w:r>
      <w:r>
        <w:rPr>
          <w:rStyle w:val="title-text"/>
          <w:rFonts w:eastAsiaTheme="minorEastAsia"/>
          <w:color w:val="000000"/>
          <w:sz w:val="20"/>
          <w:szCs w:val="20"/>
          <w:lang w:val="en-US"/>
        </w:rPr>
        <w:t>M</w:t>
      </w:r>
      <w:r w:rsidRPr="00BC2248">
        <w:rPr>
          <w:rStyle w:val="title-text"/>
          <w:rFonts w:eastAsiaTheme="minorEastAsia"/>
          <w:color w:val="000000"/>
          <w:sz w:val="20"/>
          <w:szCs w:val="20"/>
          <w:lang w:val="en-US"/>
        </w:rPr>
        <w:t xml:space="preserve">eans of </w:t>
      </w:r>
      <w:r>
        <w:rPr>
          <w:rStyle w:val="title-text"/>
          <w:rFonts w:eastAsiaTheme="minorEastAsia"/>
          <w:color w:val="000000"/>
          <w:sz w:val="20"/>
          <w:szCs w:val="20"/>
          <w:lang w:val="en-US"/>
        </w:rPr>
        <w:t>T</w:t>
      </w:r>
      <w:r w:rsidRPr="00BC2248">
        <w:rPr>
          <w:rStyle w:val="title-text"/>
          <w:rFonts w:eastAsiaTheme="minorEastAsia"/>
          <w:color w:val="000000"/>
          <w:sz w:val="20"/>
          <w:szCs w:val="20"/>
          <w:lang w:val="en-US"/>
        </w:rPr>
        <w:t xml:space="preserve">ransient </w:t>
      </w:r>
      <w:r>
        <w:rPr>
          <w:rStyle w:val="title-text"/>
          <w:rFonts w:eastAsiaTheme="minorEastAsia"/>
          <w:color w:val="000000"/>
          <w:sz w:val="20"/>
          <w:szCs w:val="20"/>
          <w:lang w:val="en-US"/>
        </w:rPr>
        <w:t xml:space="preserve">Analysis, </w:t>
      </w:r>
      <w:hyperlink r:id="rId94" w:tooltip="Go to Journal of Loss Prevention in the Process Industries on ScienceDirect" w:history="1">
        <w:r w:rsidRPr="00DF737D">
          <w:rPr>
            <w:rStyle w:val="ae"/>
            <w:bCs/>
            <w:color w:val="000000"/>
            <w:sz w:val="20"/>
            <w:szCs w:val="20"/>
            <w:lang w:val="en-US"/>
          </w:rPr>
          <w:t>Journal of Loss Prevention in the Process Industries</w:t>
        </w:r>
      </w:hyperlink>
      <w:r>
        <w:rPr>
          <w:lang w:val="en-US"/>
        </w:rPr>
        <w:t xml:space="preserve">. </w:t>
      </w:r>
      <w:hyperlink r:id="rId95" w:tooltip="Go to table of contents for this volume/issue" w:history="1">
        <w:r w:rsidRPr="00DF737D">
          <w:rPr>
            <w:rStyle w:val="ae"/>
            <w:color w:val="000000"/>
            <w:sz w:val="20"/>
            <w:szCs w:val="20"/>
            <w:lang w:val="en-US"/>
          </w:rPr>
          <w:t>26</w:t>
        </w:r>
      </w:hyperlink>
      <w:r>
        <w:rPr>
          <w:lang w:val="en-US"/>
        </w:rPr>
        <w:t xml:space="preserve"> </w:t>
      </w:r>
      <w:r w:rsidRPr="00DF737D">
        <w:rPr>
          <w:rStyle w:val="ae"/>
          <w:color w:val="000000"/>
          <w:sz w:val="20"/>
          <w:szCs w:val="20"/>
          <w:lang w:val="en-US"/>
        </w:rPr>
        <w:t>(</w:t>
      </w:r>
      <w:r w:rsidRPr="00BC2248">
        <w:rPr>
          <w:rStyle w:val="size-m"/>
          <w:color w:val="000000"/>
          <w:lang w:val="en-US"/>
        </w:rPr>
        <w:t>2013</w:t>
      </w:r>
      <w:r>
        <w:rPr>
          <w:rStyle w:val="size-m"/>
          <w:color w:val="000000"/>
          <w:lang w:val="en-US"/>
        </w:rPr>
        <w:t xml:space="preserve">) </w:t>
      </w:r>
      <w:r w:rsidRPr="00BC2248">
        <w:rPr>
          <w:rStyle w:val="size-m"/>
          <w:color w:val="000000"/>
          <w:lang w:val="en-US"/>
        </w:rPr>
        <w:t>1341-1351.</w:t>
      </w:r>
    </w:p>
    <w:p w14:paraId="25921D55" w14:textId="77777777" w:rsidR="00031076" w:rsidRPr="00A5497C" w:rsidRDefault="00031076" w:rsidP="00031076">
      <w:pPr>
        <w:pStyle w:val="ab"/>
        <w:numPr>
          <w:ilvl w:val="0"/>
          <w:numId w:val="20"/>
        </w:numPr>
        <w:ind w:left="426" w:hanging="426"/>
        <w:jc w:val="both"/>
        <w:rPr>
          <w:sz w:val="20"/>
          <w:szCs w:val="20"/>
          <w:lang w:val="en-US"/>
        </w:rPr>
      </w:pPr>
      <w:r w:rsidRPr="00FB6970">
        <w:rPr>
          <w:sz w:val="20"/>
          <w:szCs w:val="20"/>
          <w:shd w:val="clear" w:color="auto" w:fill="FFFFFF"/>
          <w:lang w:val="en-US"/>
        </w:rPr>
        <w:t>R. Zanganeh, A. Ahmadi, A. Keramat, Fluid-structure Interaction with Viscoelastic Supports during Water hammer in a Pipeline, Journal of Fluids and</w:t>
      </w:r>
      <w:r w:rsidRPr="00A5497C">
        <w:rPr>
          <w:sz w:val="20"/>
          <w:szCs w:val="20"/>
          <w:shd w:val="clear" w:color="auto" w:fill="FFFFFF"/>
          <w:lang w:val="en-US"/>
        </w:rPr>
        <w:t xml:space="preserve"> Structures. 54 (2015) 215–234.</w:t>
      </w:r>
    </w:p>
    <w:p w14:paraId="717C135A" w14:textId="77777777" w:rsidR="00031076" w:rsidRPr="008D1E64" w:rsidRDefault="00031076" w:rsidP="00031076">
      <w:pPr>
        <w:pStyle w:val="ab"/>
        <w:numPr>
          <w:ilvl w:val="0"/>
          <w:numId w:val="20"/>
        </w:numPr>
        <w:shd w:val="clear" w:color="auto" w:fill="FCFCFC"/>
        <w:spacing w:after="30"/>
        <w:ind w:left="450" w:hanging="450"/>
        <w:jc w:val="both"/>
        <w:textAlignment w:val="center"/>
        <w:rPr>
          <w:sz w:val="20"/>
          <w:szCs w:val="20"/>
          <w:lang w:val="en-US"/>
        </w:rPr>
      </w:pPr>
      <w:proofErr w:type="spellStart"/>
      <w:proofErr w:type="gramStart"/>
      <w:r>
        <w:rPr>
          <w:sz w:val="20"/>
          <w:szCs w:val="20"/>
          <w:lang w:val="en-US"/>
        </w:rPr>
        <w:t>K.</w:t>
      </w:r>
      <w:r w:rsidRPr="008D1E64">
        <w:rPr>
          <w:sz w:val="20"/>
          <w:szCs w:val="20"/>
          <w:lang w:val="en-US"/>
        </w:rPr>
        <w:t>Weinarowska</w:t>
      </w:r>
      <w:proofErr w:type="spellEnd"/>
      <w:proofErr w:type="gramEnd"/>
      <w:r w:rsidRPr="008D1E64">
        <w:rPr>
          <w:sz w:val="20"/>
          <w:szCs w:val="20"/>
          <w:lang w:val="en-US"/>
        </w:rPr>
        <w:t xml:space="preserve"> – Bords</w:t>
      </w:r>
      <w:r>
        <w:rPr>
          <w:sz w:val="20"/>
          <w:szCs w:val="20"/>
          <w:lang w:val="en-US"/>
        </w:rPr>
        <w:t>,</w:t>
      </w:r>
      <w:r w:rsidRPr="008D1E64">
        <w:rPr>
          <w:sz w:val="20"/>
          <w:szCs w:val="20"/>
          <w:lang w:val="en-US"/>
        </w:rPr>
        <w:t xml:space="preserve"> Viscoelastic Model of Water</w:t>
      </w:r>
      <w:r>
        <w:rPr>
          <w:sz w:val="20"/>
          <w:szCs w:val="20"/>
          <w:lang w:val="en-US"/>
        </w:rPr>
        <w:t xml:space="preserve"> H</w:t>
      </w:r>
      <w:r w:rsidRPr="008D1E64">
        <w:rPr>
          <w:sz w:val="20"/>
          <w:szCs w:val="20"/>
          <w:lang w:val="en-US"/>
        </w:rPr>
        <w:t>ammer in Single Pip</w:t>
      </w:r>
      <w:r>
        <w:rPr>
          <w:sz w:val="20"/>
          <w:szCs w:val="20"/>
          <w:lang w:val="en-US"/>
        </w:rPr>
        <w:t>e</w:t>
      </w:r>
      <w:r w:rsidRPr="008D1E64">
        <w:rPr>
          <w:sz w:val="20"/>
          <w:szCs w:val="20"/>
          <w:lang w:val="en-US"/>
        </w:rPr>
        <w:t xml:space="preserve">line – Problems and Questions Arch. Hydro-Eng. Environ. Mech.  53 </w:t>
      </w:r>
      <w:r>
        <w:rPr>
          <w:sz w:val="20"/>
          <w:szCs w:val="20"/>
          <w:lang w:val="en-US"/>
        </w:rPr>
        <w:t xml:space="preserve">(2006) </w:t>
      </w:r>
      <w:r w:rsidRPr="008D1E64">
        <w:rPr>
          <w:sz w:val="20"/>
          <w:szCs w:val="20"/>
          <w:lang w:val="en-US"/>
        </w:rPr>
        <w:t xml:space="preserve">331–351. </w:t>
      </w:r>
    </w:p>
    <w:p w14:paraId="3FFF5CDB" w14:textId="77777777" w:rsidR="00031076" w:rsidRPr="00D11F9F" w:rsidRDefault="00031076" w:rsidP="00031076">
      <w:pPr>
        <w:pStyle w:val="ab"/>
        <w:numPr>
          <w:ilvl w:val="0"/>
          <w:numId w:val="20"/>
        </w:numPr>
        <w:shd w:val="clear" w:color="auto" w:fill="FCFCFC"/>
        <w:spacing w:after="30"/>
        <w:ind w:left="450" w:hanging="450"/>
        <w:jc w:val="both"/>
        <w:textAlignment w:val="center"/>
        <w:rPr>
          <w:color w:val="000000"/>
          <w:spacing w:val="4"/>
          <w:sz w:val="20"/>
          <w:szCs w:val="20"/>
          <w:lang w:val="en-US"/>
        </w:rPr>
      </w:pPr>
      <w:r>
        <w:rPr>
          <w:sz w:val="20"/>
          <w:szCs w:val="20"/>
          <w:lang w:val="en-US"/>
        </w:rPr>
        <w:t xml:space="preserve">A. </w:t>
      </w:r>
      <w:r w:rsidRPr="00BC2248">
        <w:rPr>
          <w:sz w:val="20"/>
          <w:szCs w:val="20"/>
          <w:lang w:val="en-US"/>
        </w:rPr>
        <w:t xml:space="preserve">Soares, </w:t>
      </w:r>
      <w:r>
        <w:rPr>
          <w:sz w:val="20"/>
          <w:szCs w:val="20"/>
          <w:lang w:val="en-US"/>
        </w:rPr>
        <w:t xml:space="preserve">D. </w:t>
      </w:r>
      <w:r w:rsidRPr="00BC2248">
        <w:rPr>
          <w:sz w:val="20"/>
          <w:szCs w:val="20"/>
          <w:lang w:val="en-US"/>
        </w:rPr>
        <w:t>Covas</w:t>
      </w:r>
      <w:r>
        <w:rPr>
          <w:sz w:val="20"/>
          <w:szCs w:val="20"/>
          <w:lang w:val="en-US"/>
        </w:rPr>
        <w:t>,</w:t>
      </w:r>
      <w:r w:rsidRPr="00BC2248">
        <w:rPr>
          <w:sz w:val="20"/>
          <w:szCs w:val="20"/>
          <w:lang w:val="en-US"/>
        </w:rPr>
        <w:t xml:space="preserve"> </w:t>
      </w:r>
      <w:r>
        <w:rPr>
          <w:sz w:val="20"/>
          <w:szCs w:val="20"/>
          <w:lang w:val="en-US"/>
        </w:rPr>
        <w:t xml:space="preserve">L.F. </w:t>
      </w:r>
      <w:r w:rsidRPr="00BC2248">
        <w:rPr>
          <w:sz w:val="20"/>
          <w:szCs w:val="20"/>
          <w:lang w:val="en-US"/>
        </w:rPr>
        <w:t>Reis</w:t>
      </w:r>
      <w:r>
        <w:rPr>
          <w:sz w:val="20"/>
          <w:szCs w:val="20"/>
          <w:lang w:val="en-US"/>
        </w:rPr>
        <w:t>,</w:t>
      </w:r>
      <w:r w:rsidRPr="00BC2248">
        <w:rPr>
          <w:sz w:val="20"/>
          <w:szCs w:val="20"/>
          <w:lang w:val="en-US"/>
        </w:rPr>
        <w:t xml:space="preserve"> Analysis of PV</w:t>
      </w:r>
      <w:r>
        <w:rPr>
          <w:sz w:val="20"/>
          <w:szCs w:val="20"/>
          <w:lang w:val="en-US"/>
        </w:rPr>
        <w:t>S Pipe-Wall Viscoelastici</w:t>
      </w:r>
      <w:r w:rsidRPr="00BC2248">
        <w:rPr>
          <w:sz w:val="20"/>
          <w:szCs w:val="20"/>
          <w:lang w:val="en-US"/>
        </w:rPr>
        <w:t>ty during Water Hammer</w:t>
      </w:r>
      <w:r>
        <w:rPr>
          <w:sz w:val="20"/>
          <w:szCs w:val="20"/>
          <w:lang w:val="en-US"/>
        </w:rPr>
        <w:t>,</w:t>
      </w:r>
      <w:r w:rsidRPr="00BC2248">
        <w:rPr>
          <w:sz w:val="20"/>
          <w:szCs w:val="20"/>
          <w:lang w:val="en-US"/>
        </w:rPr>
        <w:t xml:space="preserve"> J. </w:t>
      </w:r>
      <w:proofErr w:type="spellStart"/>
      <w:r w:rsidRPr="00BC2248">
        <w:rPr>
          <w:sz w:val="20"/>
          <w:szCs w:val="20"/>
          <w:lang w:val="en-US"/>
        </w:rPr>
        <w:t>Hydraul</w:t>
      </w:r>
      <w:proofErr w:type="spellEnd"/>
      <w:r w:rsidRPr="00BC2248">
        <w:rPr>
          <w:sz w:val="20"/>
          <w:szCs w:val="20"/>
          <w:lang w:val="en-US"/>
        </w:rPr>
        <w:t>. Eng</w:t>
      </w:r>
      <w:r w:rsidRPr="00B00A2F">
        <w:rPr>
          <w:sz w:val="20"/>
          <w:szCs w:val="20"/>
          <w:lang w:val="en-US"/>
        </w:rPr>
        <w:t xml:space="preserve">. </w:t>
      </w:r>
      <w:r w:rsidRPr="00D11F9F">
        <w:rPr>
          <w:sz w:val="20"/>
          <w:szCs w:val="20"/>
          <w:lang w:val="en-US"/>
        </w:rPr>
        <w:t>134</w:t>
      </w:r>
      <w:r>
        <w:rPr>
          <w:sz w:val="20"/>
          <w:szCs w:val="20"/>
          <w:lang w:val="en-US"/>
        </w:rPr>
        <w:t xml:space="preserve"> (2008)</w:t>
      </w:r>
      <w:r w:rsidRPr="00D11F9F">
        <w:rPr>
          <w:sz w:val="20"/>
          <w:szCs w:val="20"/>
          <w:lang w:val="en-US"/>
        </w:rPr>
        <w:t xml:space="preserve"> 1389–</w:t>
      </w:r>
      <w:r>
        <w:rPr>
          <w:sz w:val="20"/>
          <w:szCs w:val="20"/>
          <w:lang w:val="en-US"/>
        </w:rPr>
        <w:t>13</w:t>
      </w:r>
      <w:r w:rsidRPr="00D11F9F">
        <w:rPr>
          <w:sz w:val="20"/>
          <w:szCs w:val="20"/>
          <w:lang w:val="en-US"/>
        </w:rPr>
        <w:t>94</w:t>
      </w:r>
      <w:r>
        <w:rPr>
          <w:sz w:val="20"/>
          <w:szCs w:val="20"/>
          <w:lang w:val="en-US"/>
        </w:rPr>
        <w:t>.</w:t>
      </w:r>
    </w:p>
    <w:p w14:paraId="429A0C75" w14:textId="77777777" w:rsidR="00031076" w:rsidRPr="00BC2248" w:rsidRDefault="00031076" w:rsidP="00031076">
      <w:pPr>
        <w:pStyle w:val="ab"/>
        <w:numPr>
          <w:ilvl w:val="0"/>
          <w:numId w:val="20"/>
        </w:numPr>
        <w:spacing w:after="160" w:line="259" w:lineRule="auto"/>
        <w:ind w:left="450" w:hanging="450"/>
        <w:jc w:val="both"/>
        <w:rPr>
          <w:sz w:val="20"/>
          <w:szCs w:val="20"/>
          <w:lang w:val="en-US"/>
        </w:rPr>
      </w:pPr>
      <w:r w:rsidRPr="00BC2248">
        <w:rPr>
          <w:sz w:val="20"/>
          <w:szCs w:val="20"/>
          <w:lang w:val="en-US"/>
        </w:rPr>
        <w:t>Dídia</w:t>
      </w:r>
      <w:r>
        <w:rPr>
          <w:sz w:val="20"/>
          <w:szCs w:val="20"/>
          <w:lang w:val="en-US"/>
        </w:rPr>
        <w:t xml:space="preserve"> </w:t>
      </w:r>
      <w:r w:rsidRPr="00BC2248">
        <w:rPr>
          <w:sz w:val="20"/>
          <w:szCs w:val="20"/>
          <w:lang w:val="en-US"/>
        </w:rPr>
        <w:t xml:space="preserve">Covas, Ivan Stoianov, João F. Mano, Helena Ramos, Nigel Graham, </w:t>
      </w:r>
      <w:proofErr w:type="spellStart"/>
      <w:r w:rsidRPr="00BC2248">
        <w:rPr>
          <w:sz w:val="20"/>
          <w:szCs w:val="20"/>
          <w:lang w:val="en-US"/>
        </w:rPr>
        <w:t>CedoMaksimovic</w:t>
      </w:r>
      <w:proofErr w:type="spellEnd"/>
      <w:r w:rsidRPr="00BC2248">
        <w:rPr>
          <w:sz w:val="20"/>
          <w:szCs w:val="20"/>
          <w:lang w:val="en-US"/>
        </w:rPr>
        <w:t xml:space="preserve">, The </w:t>
      </w:r>
      <w:r>
        <w:rPr>
          <w:sz w:val="20"/>
          <w:szCs w:val="20"/>
          <w:lang w:val="en-US"/>
        </w:rPr>
        <w:t>Dynamic E</w:t>
      </w:r>
      <w:r w:rsidRPr="00BC2248">
        <w:rPr>
          <w:sz w:val="20"/>
          <w:szCs w:val="20"/>
          <w:lang w:val="en-US"/>
        </w:rPr>
        <w:t xml:space="preserve">ffect of </w:t>
      </w:r>
      <w:r>
        <w:rPr>
          <w:sz w:val="20"/>
          <w:szCs w:val="20"/>
          <w:lang w:val="en-US"/>
        </w:rPr>
        <w:t>P</w:t>
      </w:r>
      <w:r w:rsidRPr="00BC2248">
        <w:rPr>
          <w:sz w:val="20"/>
          <w:szCs w:val="20"/>
          <w:lang w:val="en-US"/>
        </w:rPr>
        <w:t>i</w:t>
      </w:r>
      <w:r>
        <w:rPr>
          <w:sz w:val="20"/>
          <w:szCs w:val="20"/>
          <w:lang w:val="en-US"/>
        </w:rPr>
        <w:t>pe-wall Viscoelasticity in Hydraulic T</w:t>
      </w:r>
      <w:r w:rsidRPr="00BC2248">
        <w:rPr>
          <w:sz w:val="20"/>
          <w:szCs w:val="20"/>
          <w:lang w:val="en-US"/>
        </w:rPr>
        <w:t>ransients. Part I—experimental analysis and creep characterization</w:t>
      </w:r>
      <w:r>
        <w:rPr>
          <w:sz w:val="20"/>
          <w:szCs w:val="20"/>
          <w:lang w:val="en-US"/>
        </w:rPr>
        <w:t xml:space="preserve">, </w:t>
      </w:r>
      <w:r w:rsidRPr="00BC2248">
        <w:rPr>
          <w:sz w:val="20"/>
          <w:szCs w:val="20"/>
          <w:lang w:val="en-US"/>
        </w:rPr>
        <w:t>Journal of Hydraulic Research</w:t>
      </w:r>
      <w:r>
        <w:rPr>
          <w:sz w:val="20"/>
          <w:szCs w:val="20"/>
          <w:lang w:val="en-US"/>
        </w:rPr>
        <w:t xml:space="preserve">. </w:t>
      </w:r>
      <w:r w:rsidRPr="00BC2248">
        <w:rPr>
          <w:sz w:val="20"/>
          <w:szCs w:val="20"/>
          <w:lang w:val="en-US"/>
        </w:rPr>
        <w:t>42</w:t>
      </w:r>
      <w:r>
        <w:rPr>
          <w:sz w:val="20"/>
          <w:szCs w:val="20"/>
          <w:lang w:val="en-US"/>
        </w:rPr>
        <w:t xml:space="preserve"> </w:t>
      </w:r>
      <w:r w:rsidRPr="00BC2248">
        <w:rPr>
          <w:sz w:val="20"/>
          <w:szCs w:val="20"/>
          <w:lang w:val="en-US"/>
        </w:rPr>
        <w:t>(2004) 516–530.</w:t>
      </w:r>
    </w:p>
    <w:p w14:paraId="2ADCC89C" w14:textId="77777777" w:rsidR="00031076" w:rsidRPr="00A5497C" w:rsidRDefault="00031076" w:rsidP="00031076">
      <w:pPr>
        <w:pStyle w:val="ab"/>
        <w:numPr>
          <w:ilvl w:val="0"/>
          <w:numId w:val="20"/>
        </w:numPr>
        <w:tabs>
          <w:tab w:val="left" w:pos="-1843"/>
          <w:tab w:val="left" w:pos="426"/>
        </w:tabs>
        <w:ind w:left="450" w:hanging="450"/>
        <w:jc w:val="both"/>
        <w:rPr>
          <w:lang w:val="en-US"/>
        </w:rPr>
      </w:pPr>
      <w:hyperlink r:id="rId96" w:anchor="!" w:history="1">
        <w:r w:rsidRPr="00BC2248">
          <w:rPr>
            <w:rStyle w:val="text"/>
            <w:rFonts w:eastAsiaTheme="majorEastAsia"/>
            <w:sz w:val="20"/>
            <w:szCs w:val="20"/>
            <w:lang w:val="en-US"/>
          </w:rPr>
          <w:t xml:space="preserve">Petr </w:t>
        </w:r>
        <w:proofErr w:type="spellStart"/>
        <w:r w:rsidRPr="00BC2248">
          <w:rPr>
            <w:rStyle w:val="text"/>
            <w:rFonts w:eastAsiaTheme="majorEastAsia"/>
            <w:sz w:val="20"/>
            <w:szCs w:val="20"/>
            <w:lang w:val="en-US"/>
          </w:rPr>
          <w:t>A.Velmisov</w:t>
        </w:r>
        <w:proofErr w:type="spellEnd"/>
        <w:r w:rsidRPr="00BC2248">
          <w:rPr>
            <w:rStyle w:val="text"/>
            <w:rFonts w:eastAsiaTheme="majorEastAsia"/>
            <w:sz w:val="20"/>
            <w:szCs w:val="20"/>
            <w:lang w:val="en-US"/>
          </w:rPr>
          <w:t xml:space="preserve">, </w:t>
        </w:r>
      </w:hyperlink>
      <w:hyperlink r:id="rId97" w:anchor="!" w:history="1">
        <w:r w:rsidRPr="00BC2248">
          <w:rPr>
            <w:rStyle w:val="text"/>
            <w:rFonts w:eastAsiaTheme="majorEastAsia"/>
            <w:sz w:val="20"/>
            <w:szCs w:val="20"/>
            <w:lang w:val="en-US"/>
          </w:rPr>
          <w:t xml:space="preserve">Andrey </w:t>
        </w:r>
        <w:proofErr w:type="spellStart"/>
        <w:r w:rsidRPr="00BC2248">
          <w:rPr>
            <w:rStyle w:val="text"/>
            <w:rFonts w:eastAsiaTheme="majorEastAsia"/>
            <w:sz w:val="20"/>
            <w:szCs w:val="20"/>
            <w:lang w:val="en-US"/>
          </w:rPr>
          <w:t>V.Ankilov</w:t>
        </w:r>
        <w:proofErr w:type="spellEnd"/>
      </w:hyperlink>
      <w:r w:rsidRPr="00BC2248">
        <w:rPr>
          <w:sz w:val="20"/>
          <w:szCs w:val="20"/>
          <w:lang w:val="en-US"/>
        </w:rPr>
        <w:t xml:space="preserve">, </w:t>
      </w:r>
      <w:r w:rsidRPr="00BC2248">
        <w:rPr>
          <w:kern w:val="36"/>
          <w:sz w:val="20"/>
          <w:szCs w:val="20"/>
          <w:lang w:val="en-US"/>
        </w:rPr>
        <w:t xml:space="preserve">Mathematical Modelling of Dynamics and Stability of Elastic Elements of Vibration </w:t>
      </w:r>
      <w:r w:rsidRPr="00A5497C">
        <w:rPr>
          <w:kern w:val="36"/>
          <w:sz w:val="20"/>
          <w:szCs w:val="20"/>
          <w:lang w:val="en-US"/>
        </w:rPr>
        <w:t xml:space="preserve">Devices, </w:t>
      </w:r>
      <w:hyperlink r:id="rId98" w:tooltip="Go to IFAC-PapersOnLine on ScienceDirect" w:history="1">
        <w:r w:rsidRPr="00403554">
          <w:rPr>
            <w:rStyle w:val="ae"/>
            <w:bCs/>
            <w:color w:val="auto"/>
            <w:sz w:val="20"/>
            <w:szCs w:val="20"/>
            <w:lang w:val="en-US"/>
          </w:rPr>
          <w:t>IFAC-Papers On Line</w:t>
        </w:r>
      </w:hyperlink>
      <w:r w:rsidRPr="00403554">
        <w:rPr>
          <w:rStyle w:val="size-xl"/>
          <w:bCs/>
          <w:sz w:val="20"/>
          <w:szCs w:val="20"/>
          <w:lang w:val="en-US"/>
        </w:rPr>
        <w:t xml:space="preserve">. </w:t>
      </w:r>
      <w:r w:rsidRPr="00A5497C">
        <w:rPr>
          <w:sz w:val="20"/>
          <w:szCs w:val="20"/>
          <w:lang w:val="en-US"/>
        </w:rPr>
        <w:t xml:space="preserve">48 </w:t>
      </w:r>
      <w:r w:rsidRPr="00A5497C">
        <w:rPr>
          <w:rStyle w:val="ae"/>
          <w:sz w:val="20"/>
          <w:szCs w:val="20"/>
          <w:lang w:val="en-US"/>
        </w:rPr>
        <w:t>(</w:t>
      </w:r>
      <w:r w:rsidRPr="00A5497C">
        <w:rPr>
          <w:sz w:val="20"/>
          <w:szCs w:val="20"/>
          <w:lang w:val="en-US"/>
        </w:rPr>
        <w:t>2015) 970-975.</w:t>
      </w:r>
    </w:p>
    <w:p w14:paraId="7308D5EC" w14:textId="77777777" w:rsidR="00031076" w:rsidRPr="00D909D0" w:rsidRDefault="00031076" w:rsidP="00031076">
      <w:pPr>
        <w:pStyle w:val="ab"/>
        <w:numPr>
          <w:ilvl w:val="0"/>
          <w:numId w:val="20"/>
        </w:numPr>
        <w:tabs>
          <w:tab w:val="left" w:pos="-1843"/>
          <w:tab w:val="left" w:pos="426"/>
        </w:tabs>
        <w:ind w:left="450" w:hanging="450"/>
        <w:jc w:val="both"/>
        <w:rPr>
          <w:highlight w:val="yellow"/>
          <w:lang w:val="en-US"/>
        </w:rPr>
      </w:pPr>
      <w:r w:rsidRPr="00A5497C">
        <w:rPr>
          <w:color w:val="000000"/>
          <w:sz w:val="20"/>
          <w:szCs w:val="20"/>
          <w:highlight w:val="yellow"/>
          <w:shd w:val="clear" w:color="auto" w:fill="FFFFFF"/>
          <w:lang w:val="en-US"/>
        </w:rPr>
        <w:t xml:space="preserve">M.H. </w:t>
      </w:r>
      <w:proofErr w:type="spellStart"/>
      <w:r w:rsidRPr="00A5497C">
        <w:rPr>
          <w:color w:val="000000"/>
          <w:sz w:val="20"/>
          <w:szCs w:val="20"/>
          <w:highlight w:val="yellow"/>
          <w:shd w:val="clear" w:color="auto" w:fill="FFFFFF"/>
          <w:lang w:val="en-US"/>
        </w:rPr>
        <w:t>Ghayesh</w:t>
      </w:r>
      <w:proofErr w:type="spellEnd"/>
      <w:r w:rsidRPr="00A5497C">
        <w:rPr>
          <w:color w:val="000000"/>
          <w:sz w:val="20"/>
          <w:szCs w:val="20"/>
          <w:highlight w:val="yellow"/>
          <w:shd w:val="clear" w:color="auto" w:fill="FFFFFF"/>
          <w:lang w:val="en-US"/>
        </w:rPr>
        <w:t xml:space="preserve">, H. Farokhi, A. </w:t>
      </w:r>
      <w:proofErr w:type="spellStart"/>
      <w:r w:rsidRPr="00A5497C">
        <w:rPr>
          <w:color w:val="000000"/>
          <w:sz w:val="20"/>
          <w:szCs w:val="20"/>
          <w:highlight w:val="yellow"/>
          <w:shd w:val="clear" w:color="auto" w:fill="FFFFFF"/>
          <w:lang w:val="en-US"/>
        </w:rPr>
        <w:t>Farajpour</w:t>
      </w:r>
      <w:proofErr w:type="spellEnd"/>
      <w:r w:rsidRPr="00A5497C">
        <w:rPr>
          <w:color w:val="000000"/>
          <w:sz w:val="20"/>
          <w:szCs w:val="20"/>
          <w:highlight w:val="yellow"/>
          <w:shd w:val="clear" w:color="auto" w:fill="FFFFFF"/>
          <w:lang w:val="en-US"/>
        </w:rPr>
        <w:t xml:space="preserve">, Chaotic oscillations of viscoelastic microtubes conveying pulsatile fluid, Microfluidics and </w:t>
      </w:r>
      <w:proofErr w:type="spellStart"/>
      <w:r w:rsidRPr="00D909D0">
        <w:rPr>
          <w:color w:val="000000"/>
          <w:sz w:val="20"/>
          <w:szCs w:val="20"/>
          <w:highlight w:val="yellow"/>
          <w:shd w:val="clear" w:color="auto" w:fill="FFFFFF"/>
          <w:lang w:val="en-US"/>
        </w:rPr>
        <w:t>Nanofluidics</w:t>
      </w:r>
      <w:proofErr w:type="spellEnd"/>
      <w:r w:rsidRPr="00D909D0">
        <w:rPr>
          <w:color w:val="000000"/>
          <w:sz w:val="20"/>
          <w:szCs w:val="20"/>
          <w:highlight w:val="yellow"/>
          <w:shd w:val="clear" w:color="auto" w:fill="FFFFFF"/>
          <w:lang w:val="en-US"/>
        </w:rPr>
        <w:t xml:space="preserve">. </w:t>
      </w:r>
      <w:r w:rsidRPr="00D909D0">
        <w:rPr>
          <w:spacing w:val="4"/>
          <w:sz w:val="20"/>
          <w:szCs w:val="20"/>
          <w:highlight w:val="yellow"/>
          <w:shd w:val="clear" w:color="auto" w:fill="FCFCFC"/>
          <w:lang w:val="en-US"/>
        </w:rPr>
        <w:t xml:space="preserve"> 22 (</w:t>
      </w:r>
      <w:r w:rsidRPr="00D909D0">
        <w:rPr>
          <w:color w:val="000000"/>
          <w:sz w:val="20"/>
          <w:szCs w:val="20"/>
          <w:highlight w:val="yellow"/>
          <w:shd w:val="clear" w:color="auto" w:fill="FFFFFF"/>
          <w:lang w:val="en-US"/>
        </w:rPr>
        <w:t xml:space="preserve">2018) 72.  </w:t>
      </w:r>
    </w:p>
    <w:p w14:paraId="3503A2FD" w14:textId="77777777" w:rsidR="00031076" w:rsidRPr="009B1795" w:rsidRDefault="00031076" w:rsidP="00031076">
      <w:pPr>
        <w:shd w:val="clear" w:color="auto" w:fill="FFFFFF"/>
        <w:ind w:left="426"/>
        <w:rPr>
          <w:sz w:val="20"/>
          <w:szCs w:val="20"/>
          <w:lang w:val="en-US"/>
        </w:rPr>
      </w:pPr>
      <w:r w:rsidRPr="00D909D0">
        <w:rPr>
          <w:sz w:val="20"/>
          <w:szCs w:val="20"/>
          <w:highlight w:val="yellow"/>
          <w:lang w:val="en-US"/>
        </w:rPr>
        <w:t>https://</w:t>
      </w:r>
      <w:r w:rsidRPr="00D909D0">
        <w:rPr>
          <w:sz w:val="20"/>
          <w:szCs w:val="20"/>
          <w:highlight w:val="yellow"/>
        </w:rPr>
        <w:t>DOI: 10.1007/s10404-018-2091-z</w:t>
      </w:r>
      <w:r w:rsidRPr="00D909D0">
        <w:rPr>
          <w:sz w:val="20"/>
          <w:szCs w:val="20"/>
          <w:highlight w:val="yellow"/>
          <w:lang w:val="en-US"/>
        </w:rPr>
        <w:t>.</w:t>
      </w:r>
    </w:p>
    <w:p w14:paraId="67909F3F" w14:textId="77777777" w:rsidR="00031076" w:rsidRPr="00A5497C" w:rsidRDefault="00031076" w:rsidP="00031076">
      <w:pPr>
        <w:pStyle w:val="ab"/>
        <w:numPr>
          <w:ilvl w:val="0"/>
          <w:numId w:val="20"/>
        </w:numPr>
        <w:tabs>
          <w:tab w:val="left" w:pos="-1843"/>
          <w:tab w:val="left" w:pos="426"/>
        </w:tabs>
        <w:ind w:left="450" w:hanging="450"/>
        <w:jc w:val="both"/>
        <w:rPr>
          <w:lang w:val="en-US"/>
        </w:rPr>
      </w:pPr>
      <w:r w:rsidRPr="00A5497C">
        <w:rPr>
          <w:rStyle w:val="author"/>
          <w:sz w:val="20"/>
          <w:szCs w:val="20"/>
          <w:highlight w:val="yellow"/>
          <w:lang w:val="en-US"/>
        </w:rPr>
        <w:t>Ye Tang</w:t>
      </w:r>
      <w:r w:rsidRPr="00A5497C">
        <w:rPr>
          <w:rStyle w:val="separator"/>
          <w:sz w:val="20"/>
          <w:szCs w:val="20"/>
          <w:highlight w:val="yellow"/>
          <w:lang w:val="en-US"/>
        </w:rPr>
        <w:t>, </w:t>
      </w:r>
      <w:r w:rsidRPr="00A5497C">
        <w:rPr>
          <w:rStyle w:val="author"/>
          <w:sz w:val="20"/>
          <w:szCs w:val="20"/>
          <w:highlight w:val="yellow"/>
          <w:lang w:val="en-US"/>
        </w:rPr>
        <w:t>Yaxin Zhen</w:t>
      </w:r>
      <w:r w:rsidRPr="00A5497C">
        <w:rPr>
          <w:rStyle w:val="separator"/>
          <w:sz w:val="20"/>
          <w:szCs w:val="20"/>
          <w:highlight w:val="yellow"/>
          <w:lang w:val="en-US"/>
        </w:rPr>
        <w:t xml:space="preserve">, </w:t>
      </w:r>
      <w:r w:rsidRPr="00A5497C">
        <w:rPr>
          <w:rStyle w:val="author"/>
          <w:sz w:val="20"/>
          <w:szCs w:val="20"/>
          <w:highlight w:val="yellow"/>
          <w:lang w:val="en-US"/>
        </w:rPr>
        <w:t xml:space="preserve">Bo Fang, </w:t>
      </w:r>
      <w:hyperlink r:id="rId99" w:history="1">
        <w:r w:rsidRPr="00D364E9">
          <w:rPr>
            <w:rStyle w:val="ae"/>
            <w:bCs/>
            <w:sz w:val="20"/>
            <w:szCs w:val="20"/>
            <w:highlight w:val="yellow"/>
            <w:u w:val="none"/>
            <w:lang w:val="en-US"/>
          </w:rPr>
          <w:t>Nonlinear vibration analysis of a fractional dynamic model for the viscoelastic pipe conveying fluid</w:t>
        </w:r>
      </w:hyperlink>
      <w:r w:rsidRPr="00D364E9">
        <w:rPr>
          <w:bCs/>
          <w:sz w:val="20"/>
          <w:szCs w:val="20"/>
          <w:highlight w:val="yellow"/>
          <w:lang w:val="en-US"/>
        </w:rPr>
        <w:t xml:space="preserve">, </w:t>
      </w:r>
      <w:hyperlink r:id="rId100" w:history="1">
        <w:r w:rsidRPr="00D364E9">
          <w:rPr>
            <w:rStyle w:val="ae"/>
            <w:sz w:val="20"/>
            <w:szCs w:val="20"/>
            <w:highlight w:val="yellow"/>
            <w:u w:val="none"/>
            <w:lang w:val="en-US"/>
          </w:rPr>
          <w:t>Applied Mathematical Modelling</w:t>
        </w:r>
      </w:hyperlink>
      <w:r w:rsidRPr="00A5497C">
        <w:rPr>
          <w:lang w:val="en-US"/>
        </w:rPr>
        <w:t>.</w:t>
      </w:r>
      <w:r w:rsidRPr="00A5497C">
        <w:rPr>
          <w:rStyle w:val="separator"/>
          <w:sz w:val="20"/>
          <w:szCs w:val="20"/>
          <w:highlight w:val="yellow"/>
          <w:lang w:val="en-US"/>
        </w:rPr>
        <w:t> </w:t>
      </w:r>
      <w:r w:rsidRPr="00A5497C">
        <w:rPr>
          <w:sz w:val="20"/>
          <w:szCs w:val="20"/>
          <w:highlight w:val="yellow"/>
          <w:lang w:val="en-US"/>
        </w:rPr>
        <w:t>56</w:t>
      </w:r>
      <w:r w:rsidRPr="00A5497C">
        <w:rPr>
          <w:rStyle w:val="separator"/>
          <w:sz w:val="20"/>
          <w:szCs w:val="20"/>
          <w:highlight w:val="yellow"/>
          <w:lang w:val="en-US"/>
        </w:rPr>
        <w:t xml:space="preserve"> (2018) 123</w:t>
      </w:r>
      <w:r w:rsidRPr="00A5497C">
        <w:rPr>
          <w:sz w:val="20"/>
          <w:szCs w:val="20"/>
          <w:highlight w:val="yellow"/>
          <w:lang w:val="en-US"/>
        </w:rPr>
        <w:t>-136.</w:t>
      </w:r>
    </w:p>
    <w:p w14:paraId="323A1DD6" w14:textId="77777777" w:rsidR="00D364E9" w:rsidRPr="00D364E9" w:rsidRDefault="00031076" w:rsidP="00031076">
      <w:pPr>
        <w:pStyle w:val="ab"/>
        <w:numPr>
          <w:ilvl w:val="0"/>
          <w:numId w:val="20"/>
        </w:numPr>
        <w:tabs>
          <w:tab w:val="left" w:pos="-1843"/>
          <w:tab w:val="left" w:pos="426"/>
        </w:tabs>
        <w:ind w:left="450" w:hanging="450"/>
        <w:jc w:val="both"/>
        <w:rPr>
          <w:lang w:val="en-US"/>
        </w:rPr>
      </w:pPr>
      <w:r w:rsidRPr="00A5497C">
        <w:rPr>
          <w:bCs/>
          <w:sz w:val="20"/>
          <w:szCs w:val="20"/>
          <w:lang w:val="en-US"/>
        </w:rPr>
        <w:t>R. A. Ibrahim, Overview of Mechanics of Pipes Conveying Fluids</w:t>
      </w:r>
      <w:r w:rsidR="00C7677C">
        <w:rPr>
          <w:bCs/>
          <w:sz w:val="20"/>
          <w:szCs w:val="20"/>
          <w:lang w:val="en-US"/>
        </w:rPr>
        <w:t>-</w:t>
      </w:r>
      <w:r w:rsidRPr="00A5497C">
        <w:rPr>
          <w:bCs/>
          <w:sz w:val="20"/>
          <w:szCs w:val="20"/>
          <w:lang w:val="en-US"/>
        </w:rPr>
        <w:t xml:space="preserve">Part </w:t>
      </w:r>
      <w:proofErr w:type="gramStart"/>
      <w:r w:rsidRPr="00A5497C">
        <w:rPr>
          <w:bCs/>
          <w:sz w:val="20"/>
          <w:szCs w:val="20"/>
          <w:lang w:val="en-US"/>
        </w:rPr>
        <w:t>I:Fundamental</w:t>
      </w:r>
      <w:proofErr w:type="gramEnd"/>
      <w:r w:rsidRPr="00A5497C">
        <w:rPr>
          <w:bCs/>
          <w:sz w:val="20"/>
          <w:szCs w:val="20"/>
          <w:lang w:val="en-US"/>
        </w:rPr>
        <w:t xml:space="preserve"> Studies, Journal of Pressure Vessel Technology. </w:t>
      </w:r>
      <w:r w:rsidRPr="00A5497C">
        <w:rPr>
          <w:sz w:val="20"/>
          <w:szCs w:val="20"/>
          <w:lang w:val="en-US"/>
        </w:rPr>
        <w:t xml:space="preserve">132 (2010). </w:t>
      </w:r>
    </w:p>
    <w:p w14:paraId="7A976E6F" w14:textId="77777777" w:rsidR="00031076" w:rsidRPr="00A5497C" w:rsidRDefault="00031076" w:rsidP="00D364E9">
      <w:pPr>
        <w:pStyle w:val="ab"/>
        <w:tabs>
          <w:tab w:val="left" w:pos="-1843"/>
          <w:tab w:val="left" w:pos="426"/>
        </w:tabs>
        <w:ind w:left="450"/>
        <w:jc w:val="both"/>
        <w:rPr>
          <w:lang w:val="en-US"/>
        </w:rPr>
      </w:pPr>
      <w:r w:rsidRPr="00A5497C">
        <w:rPr>
          <w:sz w:val="20"/>
          <w:szCs w:val="20"/>
          <w:lang w:val="en-US"/>
        </w:rPr>
        <w:t>https://doi: 10.1115/1.4001271.</w:t>
      </w:r>
    </w:p>
    <w:p w14:paraId="1E749468" w14:textId="77777777" w:rsidR="00031076" w:rsidRPr="00A5497C" w:rsidRDefault="00031076" w:rsidP="00031076">
      <w:pPr>
        <w:pStyle w:val="ab"/>
        <w:numPr>
          <w:ilvl w:val="0"/>
          <w:numId w:val="20"/>
        </w:numPr>
        <w:tabs>
          <w:tab w:val="left" w:pos="-1843"/>
          <w:tab w:val="left" w:pos="426"/>
        </w:tabs>
        <w:ind w:left="450" w:hanging="450"/>
        <w:jc w:val="both"/>
        <w:rPr>
          <w:lang w:val="en-US"/>
        </w:rPr>
      </w:pPr>
      <w:r w:rsidRPr="00A5497C">
        <w:rPr>
          <w:sz w:val="20"/>
          <w:szCs w:val="20"/>
          <w:lang w:val="en-US"/>
        </w:rPr>
        <w:t>Francesco Tornabene, Alessandro Marzani, Erasmo Viola, Isaac Elishakoff, Critical Flow Speeds of Pipes Conveying Fluid Using the Generalized Differential Quadrature Method, Adv. Theor. Appl. Mech. 3 (2010) 121-138.</w:t>
      </w:r>
    </w:p>
    <w:p w14:paraId="796E2BD3" w14:textId="77777777" w:rsidR="00031076" w:rsidRPr="00E1455C" w:rsidRDefault="00031076" w:rsidP="00031076">
      <w:pPr>
        <w:numPr>
          <w:ilvl w:val="0"/>
          <w:numId w:val="20"/>
        </w:numPr>
        <w:shd w:val="clear" w:color="auto" w:fill="FFFFFF"/>
        <w:ind w:left="426" w:hanging="426"/>
        <w:rPr>
          <w:sz w:val="20"/>
          <w:szCs w:val="20"/>
          <w:lang w:val="en-US"/>
        </w:rPr>
      </w:pPr>
      <w:r w:rsidRPr="00E1455C">
        <w:rPr>
          <w:spacing w:val="1"/>
          <w:sz w:val="20"/>
          <w:szCs w:val="20"/>
          <w:shd w:val="clear" w:color="auto" w:fill="FCFCFC"/>
          <w:lang w:val="en-US"/>
        </w:rPr>
        <w:t xml:space="preserve">A. </w:t>
      </w:r>
      <w:proofErr w:type="spellStart"/>
      <w:r w:rsidRPr="00E1455C">
        <w:rPr>
          <w:spacing w:val="1"/>
          <w:sz w:val="20"/>
          <w:szCs w:val="20"/>
          <w:shd w:val="clear" w:color="auto" w:fill="FCFCFC"/>
          <w:lang w:val="en-US"/>
        </w:rPr>
        <w:t>Setoodeh</w:t>
      </w:r>
      <w:proofErr w:type="spellEnd"/>
      <w:r w:rsidRPr="00E1455C">
        <w:rPr>
          <w:spacing w:val="1"/>
          <w:sz w:val="20"/>
          <w:szCs w:val="20"/>
          <w:shd w:val="clear" w:color="auto" w:fill="FCFCFC"/>
          <w:lang w:val="en-US"/>
        </w:rPr>
        <w:t>, S. Afrahim, Nonlinear dynamic analysis of FG micro-pipes conveying fluid based on strain gradient theory, Composite Structures, 116 (2014):128–135.</w:t>
      </w:r>
    </w:p>
    <w:p w14:paraId="129439E3" w14:textId="77777777" w:rsidR="00031076" w:rsidRPr="00A5497C" w:rsidRDefault="00031076" w:rsidP="00031076">
      <w:pPr>
        <w:pStyle w:val="ab"/>
        <w:numPr>
          <w:ilvl w:val="0"/>
          <w:numId w:val="20"/>
        </w:numPr>
        <w:ind w:left="450" w:hanging="450"/>
        <w:jc w:val="both"/>
        <w:rPr>
          <w:sz w:val="20"/>
          <w:szCs w:val="20"/>
          <w:lang w:val="en-US"/>
        </w:rPr>
      </w:pPr>
      <w:r w:rsidRPr="00A5497C">
        <w:rPr>
          <w:sz w:val="20"/>
          <w:szCs w:val="20"/>
          <w:shd w:val="clear" w:color="auto" w:fill="FFFFFF"/>
          <w:lang w:val="en-US"/>
        </w:rPr>
        <w:t>J. Tian, C. Yuan, L. Yang, C. Wu, G. Liu, and Z. Yang, The Vibration Characteristics Analysis of Pipeline under the Action of Gas Pressure Pulsation Coupling, Journal of Failure Analysis and Prevention. 16 (2016) 499–505.</w:t>
      </w:r>
    </w:p>
    <w:p w14:paraId="5B7D733C" w14:textId="77777777" w:rsidR="00031076" w:rsidRPr="00E1455C" w:rsidRDefault="00031076" w:rsidP="00031076">
      <w:pPr>
        <w:pStyle w:val="ab"/>
        <w:numPr>
          <w:ilvl w:val="0"/>
          <w:numId w:val="20"/>
        </w:numPr>
        <w:shd w:val="clear" w:color="auto" w:fill="FFFFFF"/>
        <w:ind w:left="426" w:hanging="450"/>
        <w:jc w:val="both"/>
        <w:rPr>
          <w:spacing w:val="1"/>
          <w:sz w:val="20"/>
          <w:szCs w:val="20"/>
          <w:shd w:val="clear" w:color="auto" w:fill="FCFCFC"/>
          <w:lang w:val="en-US"/>
        </w:rPr>
      </w:pPr>
      <w:r w:rsidRPr="00E1455C">
        <w:rPr>
          <w:spacing w:val="1"/>
          <w:sz w:val="20"/>
          <w:szCs w:val="20"/>
          <w:shd w:val="clear" w:color="auto" w:fill="FCFCFC"/>
          <w:lang w:val="en-US"/>
        </w:rPr>
        <w:t xml:space="preserve">A.M. </w:t>
      </w:r>
      <w:proofErr w:type="spellStart"/>
      <w:r w:rsidRPr="00E1455C">
        <w:rPr>
          <w:spacing w:val="1"/>
          <w:sz w:val="20"/>
          <w:szCs w:val="20"/>
          <w:shd w:val="clear" w:color="auto" w:fill="FCFCFC"/>
          <w:lang w:val="en-US"/>
        </w:rPr>
        <w:t>Dehrouyeh-Semnani</w:t>
      </w:r>
      <w:proofErr w:type="spellEnd"/>
      <w:r w:rsidRPr="00E1455C">
        <w:rPr>
          <w:spacing w:val="1"/>
          <w:sz w:val="20"/>
          <w:szCs w:val="20"/>
          <w:shd w:val="clear" w:color="auto" w:fill="FCFCFC"/>
          <w:lang w:val="en-US"/>
        </w:rPr>
        <w:t xml:space="preserve">, M. Nikkhah-Bahrami, M.R.H. Yazdi, </w:t>
      </w:r>
      <w:proofErr w:type="gramStart"/>
      <w:r w:rsidRPr="00E1455C">
        <w:rPr>
          <w:spacing w:val="1"/>
          <w:sz w:val="20"/>
          <w:szCs w:val="20"/>
          <w:shd w:val="clear" w:color="auto" w:fill="FCFCFC"/>
          <w:lang w:val="en-US"/>
        </w:rPr>
        <w:t>On</w:t>
      </w:r>
      <w:proofErr w:type="gramEnd"/>
      <w:r w:rsidRPr="00E1455C">
        <w:rPr>
          <w:spacing w:val="1"/>
          <w:sz w:val="20"/>
          <w:szCs w:val="20"/>
          <w:shd w:val="clear" w:color="auto" w:fill="FCFCFC"/>
          <w:lang w:val="en-US"/>
        </w:rPr>
        <w:t xml:space="preserve"> nonlinear vibrations of micropipes conveying fluid. Int. J. Eng. Sci. 117 (2017) 20–33.</w:t>
      </w:r>
    </w:p>
    <w:p w14:paraId="76BAA05B" w14:textId="77777777" w:rsidR="00031076" w:rsidRPr="00A5497C" w:rsidRDefault="00031076" w:rsidP="00031076">
      <w:pPr>
        <w:pStyle w:val="ab"/>
        <w:numPr>
          <w:ilvl w:val="0"/>
          <w:numId w:val="20"/>
        </w:numPr>
        <w:ind w:left="450" w:hanging="450"/>
        <w:jc w:val="both"/>
        <w:rPr>
          <w:rStyle w:val="reflinks"/>
          <w:sz w:val="20"/>
          <w:szCs w:val="20"/>
          <w:lang w:val="en-US"/>
        </w:rPr>
      </w:pPr>
      <w:r w:rsidRPr="00A5497C">
        <w:rPr>
          <w:sz w:val="20"/>
          <w:szCs w:val="20"/>
          <w:shd w:val="clear" w:color="auto" w:fill="FFFFFF"/>
          <w:lang w:val="en-US"/>
        </w:rPr>
        <w:t>J. Gu, T. Ma, M. Duan, Effect of Aspect Ratio on the Dynamic Response of a Fluid-conveying Pipe using the Timoshenko Beam Model, Ocean Engineering. 114 (2016) 185–191.</w:t>
      </w:r>
      <w:r w:rsidRPr="00A5497C">
        <w:rPr>
          <w:rStyle w:val="reflinks"/>
          <w:sz w:val="20"/>
          <w:szCs w:val="20"/>
          <w:bdr w:val="none" w:sz="0" w:space="0" w:color="auto" w:frame="1"/>
          <w:shd w:val="clear" w:color="auto" w:fill="FFFFFF"/>
          <w:lang w:val="en-US"/>
        </w:rPr>
        <w:t> </w:t>
      </w:r>
    </w:p>
    <w:p w14:paraId="70A6C1E9" w14:textId="77777777" w:rsidR="00031076" w:rsidRPr="00A5497C" w:rsidRDefault="00031076" w:rsidP="00031076">
      <w:pPr>
        <w:pStyle w:val="ab"/>
        <w:numPr>
          <w:ilvl w:val="0"/>
          <w:numId w:val="20"/>
        </w:numPr>
        <w:ind w:left="450" w:hanging="450"/>
        <w:jc w:val="both"/>
        <w:rPr>
          <w:sz w:val="20"/>
          <w:szCs w:val="20"/>
          <w:lang w:val="en-US"/>
        </w:rPr>
      </w:pPr>
      <w:r w:rsidRPr="00A5497C">
        <w:rPr>
          <w:sz w:val="20"/>
          <w:szCs w:val="20"/>
          <w:shd w:val="clear" w:color="auto" w:fill="FFFFFF"/>
          <w:lang w:val="en-US"/>
        </w:rPr>
        <w:t>R. Gomes da Rocha</w:t>
      </w:r>
      <w:r>
        <w:rPr>
          <w:sz w:val="20"/>
          <w:szCs w:val="20"/>
          <w:shd w:val="clear" w:color="auto" w:fill="FFFFFF"/>
          <w:lang w:val="en-US"/>
        </w:rPr>
        <w:t>,</w:t>
      </w:r>
      <w:r w:rsidRPr="00A5497C">
        <w:rPr>
          <w:sz w:val="20"/>
          <w:szCs w:val="20"/>
          <w:shd w:val="clear" w:color="auto" w:fill="FFFFFF"/>
          <w:lang w:val="en-US"/>
        </w:rPr>
        <w:t xml:space="preserve"> F. Bastos de Freitas Rachid, Numerical Solution of Fluid—Structure Interaction in Piping Systems by </w:t>
      </w:r>
      <w:proofErr w:type="spellStart"/>
      <w:proofErr w:type="gramStart"/>
      <w:r w:rsidRPr="00A5497C">
        <w:rPr>
          <w:sz w:val="20"/>
          <w:szCs w:val="20"/>
          <w:shd w:val="clear" w:color="auto" w:fill="FFFFFF"/>
          <w:lang w:val="en-US"/>
        </w:rPr>
        <w:t>Glimm'sMethod,Journal</w:t>
      </w:r>
      <w:proofErr w:type="spellEnd"/>
      <w:proofErr w:type="gramEnd"/>
      <w:r w:rsidRPr="00A5497C">
        <w:rPr>
          <w:sz w:val="20"/>
          <w:szCs w:val="20"/>
          <w:shd w:val="clear" w:color="auto" w:fill="FFFFFF"/>
          <w:lang w:val="en-US"/>
        </w:rPr>
        <w:t xml:space="preserve"> of Fluids and Structures. 28 (2012) 392–415.</w:t>
      </w:r>
    </w:p>
    <w:p w14:paraId="4869F56A" w14:textId="77777777" w:rsidR="00031076" w:rsidRPr="00A5497C" w:rsidRDefault="00031076" w:rsidP="00031076">
      <w:pPr>
        <w:pStyle w:val="ab"/>
        <w:numPr>
          <w:ilvl w:val="0"/>
          <w:numId w:val="20"/>
        </w:numPr>
        <w:ind w:left="450" w:hanging="450"/>
        <w:jc w:val="both"/>
        <w:rPr>
          <w:rStyle w:val="reflinks"/>
          <w:sz w:val="20"/>
          <w:szCs w:val="20"/>
          <w:lang w:val="en-US"/>
        </w:rPr>
      </w:pPr>
      <w:r w:rsidRPr="00A5497C">
        <w:rPr>
          <w:sz w:val="20"/>
          <w:szCs w:val="20"/>
          <w:shd w:val="clear" w:color="auto" w:fill="FFFFFF"/>
          <w:lang w:val="en-US"/>
        </w:rPr>
        <w:t>M. Chen, G.-W. Jiao, S.-S. Deng, J.-H. Wang, Flux Vector Splitting Solutions for Coupling Hydraulic Transient of Gas-liquid-solid Three-phase Flow in Pipelines,</w:t>
      </w:r>
      <w:r w:rsidR="00C7677C">
        <w:rPr>
          <w:sz w:val="20"/>
          <w:szCs w:val="20"/>
          <w:shd w:val="clear" w:color="auto" w:fill="FFFFFF"/>
          <w:lang w:val="en-US"/>
        </w:rPr>
        <w:t xml:space="preserve"> </w:t>
      </w:r>
      <w:r w:rsidRPr="00A5497C">
        <w:rPr>
          <w:sz w:val="20"/>
          <w:szCs w:val="20"/>
          <w:shd w:val="clear" w:color="auto" w:fill="FFFFFF"/>
          <w:lang w:val="en-US"/>
        </w:rPr>
        <w:t>Applied Mathematics and Mechanics. 34 (2013) 811–822.</w:t>
      </w:r>
      <w:r w:rsidRPr="00A5497C">
        <w:rPr>
          <w:rStyle w:val="reflinks"/>
          <w:sz w:val="20"/>
          <w:szCs w:val="20"/>
          <w:bdr w:val="none" w:sz="0" w:space="0" w:color="auto" w:frame="1"/>
          <w:shd w:val="clear" w:color="auto" w:fill="FFFFFF"/>
          <w:lang w:val="en-US"/>
        </w:rPr>
        <w:t> </w:t>
      </w:r>
    </w:p>
    <w:p w14:paraId="23F8C165" w14:textId="77777777" w:rsidR="00031076" w:rsidRPr="00E1455C" w:rsidRDefault="00031076" w:rsidP="00031076">
      <w:pPr>
        <w:pStyle w:val="ab"/>
        <w:numPr>
          <w:ilvl w:val="0"/>
          <w:numId w:val="20"/>
        </w:numPr>
        <w:shd w:val="clear" w:color="auto" w:fill="FFFFFF"/>
        <w:spacing w:line="158" w:lineRule="atLeast"/>
        <w:ind w:left="450" w:hanging="450"/>
        <w:jc w:val="both"/>
        <w:rPr>
          <w:rFonts w:ascii="Times" w:hAnsi="Times"/>
          <w:color w:val="000000"/>
          <w:sz w:val="14"/>
          <w:szCs w:val="14"/>
        </w:rPr>
      </w:pPr>
      <w:hyperlink r:id="rId101" w:history="1">
        <w:r w:rsidRPr="002A7C31">
          <w:rPr>
            <w:rStyle w:val="givennames"/>
            <w:sz w:val="20"/>
            <w:szCs w:val="20"/>
            <w:bdr w:val="none" w:sz="0" w:space="0" w:color="auto" w:frame="1"/>
            <w:shd w:val="clear" w:color="auto" w:fill="FFFFFF"/>
            <w:lang w:val="en-US"/>
          </w:rPr>
          <w:t xml:space="preserve">Ming </w:t>
        </w:r>
        <w:r w:rsidRPr="002A7C31">
          <w:rPr>
            <w:rStyle w:val="surname"/>
            <w:sz w:val="20"/>
            <w:szCs w:val="20"/>
            <w:bdr w:val="none" w:sz="0" w:space="0" w:color="auto" w:frame="1"/>
            <w:shd w:val="clear" w:color="auto" w:fill="FFFFFF"/>
            <w:lang w:val="en-US"/>
          </w:rPr>
          <w:t>Chen</w:t>
        </w:r>
      </w:hyperlink>
      <w:r w:rsidRPr="002A7C31">
        <w:rPr>
          <w:sz w:val="20"/>
          <w:szCs w:val="20"/>
          <w:shd w:val="clear" w:color="auto" w:fill="FFFFFF"/>
          <w:lang w:val="en-US"/>
        </w:rPr>
        <w:t>, </w:t>
      </w:r>
      <w:proofErr w:type="spellStart"/>
      <w:r>
        <w:fldChar w:fldCharType="begin"/>
      </w:r>
      <w:r w:rsidRPr="00E04026">
        <w:rPr>
          <w:lang w:val="en-US"/>
        </w:rPr>
        <w:instrText>HYPERLINK "https://www.hindawi.com/14824912/"</w:instrText>
      </w:r>
      <w:r>
        <w:fldChar w:fldCharType="separate"/>
      </w:r>
      <w:r w:rsidRPr="002A7C31">
        <w:rPr>
          <w:rStyle w:val="givennames"/>
          <w:sz w:val="20"/>
          <w:szCs w:val="20"/>
          <w:bdr w:val="none" w:sz="0" w:space="0" w:color="auto" w:frame="1"/>
          <w:shd w:val="clear" w:color="auto" w:fill="FFFFFF"/>
          <w:lang w:val="en-US"/>
        </w:rPr>
        <w:t>Jimiao</w:t>
      </w:r>
      <w:proofErr w:type="spellEnd"/>
      <w:r w:rsidRPr="002A7C31">
        <w:rPr>
          <w:rStyle w:val="givennames"/>
          <w:sz w:val="20"/>
          <w:szCs w:val="20"/>
          <w:bdr w:val="none" w:sz="0" w:space="0" w:color="auto" w:frame="1"/>
          <w:shd w:val="clear" w:color="auto" w:fill="FFFFFF"/>
          <w:lang w:val="en-US"/>
        </w:rPr>
        <w:t xml:space="preserve"> </w:t>
      </w:r>
      <w:r w:rsidRPr="002A7C31">
        <w:rPr>
          <w:rStyle w:val="surname"/>
          <w:sz w:val="20"/>
          <w:szCs w:val="20"/>
          <w:bdr w:val="none" w:sz="0" w:space="0" w:color="auto" w:frame="1"/>
          <w:shd w:val="clear" w:color="auto" w:fill="FFFFFF"/>
          <w:lang w:val="en-US"/>
        </w:rPr>
        <w:t>Duan</w:t>
      </w:r>
      <w:r>
        <w:fldChar w:fldCharType="end"/>
      </w:r>
      <w:r w:rsidRPr="002A7C31">
        <w:rPr>
          <w:sz w:val="20"/>
          <w:szCs w:val="20"/>
          <w:shd w:val="clear" w:color="auto" w:fill="FFFFFF"/>
          <w:lang w:val="en-US"/>
        </w:rPr>
        <w:t>, </w:t>
      </w:r>
      <w:hyperlink r:id="rId102" w:history="1">
        <w:r w:rsidRPr="002A7C31">
          <w:rPr>
            <w:rStyle w:val="givennames"/>
            <w:sz w:val="20"/>
            <w:szCs w:val="20"/>
            <w:bdr w:val="none" w:sz="0" w:space="0" w:color="auto" w:frame="1"/>
            <w:shd w:val="clear" w:color="auto" w:fill="FFFFFF"/>
            <w:lang w:val="en-US"/>
          </w:rPr>
          <w:t xml:space="preserve">Dan </w:t>
        </w:r>
        <w:r w:rsidRPr="002A7C31">
          <w:rPr>
            <w:rStyle w:val="surname"/>
            <w:sz w:val="20"/>
            <w:szCs w:val="20"/>
            <w:bdr w:val="none" w:sz="0" w:space="0" w:color="auto" w:frame="1"/>
            <w:shd w:val="clear" w:color="auto" w:fill="FFFFFF"/>
            <w:lang w:val="en-US"/>
          </w:rPr>
          <w:t>Shu</w:t>
        </w:r>
      </w:hyperlink>
      <w:r w:rsidRPr="002A7C31">
        <w:rPr>
          <w:sz w:val="20"/>
          <w:szCs w:val="20"/>
          <w:shd w:val="clear" w:color="auto" w:fill="FFFFFF"/>
          <w:lang w:val="en-US"/>
        </w:rPr>
        <w:t>, </w:t>
      </w:r>
      <w:hyperlink r:id="rId103" w:history="1">
        <w:r w:rsidRPr="002A7C31">
          <w:rPr>
            <w:rStyle w:val="givennames"/>
            <w:sz w:val="20"/>
            <w:szCs w:val="20"/>
            <w:bdr w:val="none" w:sz="0" w:space="0" w:color="auto" w:frame="1"/>
            <w:shd w:val="clear" w:color="auto" w:fill="FFFFFF"/>
            <w:lang w:val="en-US"/>
          </w:rPr>
          <w:t xml:space="preserve">Long </w:t>
        </w:r>
        <w:r w:rsidRPr="002A7C31">
          <w:rPr>
            <w:rStyle w:val="surname"/>
            <w:sz w:val="20"/>
            <w:szCs w:val="20"/>
            <w:bdr w:val="none" w:sz="0" w:space="0" w:color="auto" w:frame="1"/>
            <w:shd w:val="clear" w:color="auto" w:fill="FFFFFF"/>
            <w:lang w:val="en-US"/>
          </w:rPr>
          <w:t>Huang</w:t>
        </w:r>
      </w:hyperlink>
      <w:r w:rsidRPr="002A7C31">
        <w:rPr>
          <w:sz w:val="20"/>
          <w:szCs w:val="20"/>
          <w:shd w:val="clear" w:color="auto" w:fill="FFFFFF"/>
          <w:lang w:val="en-US"/>
        </w:rPr>
        <w:t>, </w:t>
      </w:r>
      <w:proofErr w:type="spellStart"/>
      <w:r>
        <w:fldChar w:fldCharType="begin"/>
      </w:r>
      <w:r w:rsidRPr="00E04026">
        <w:rPr>
          <w:lang w:val="en-US"/>
        </w:rPr>
        <w:instrText>HYPERLINK "https://www.hindawi.com/38654089/"</w:instrText>
      </w:r>
      <w:r>
        <w:fldChar w:fldCharType="separate"/>
      </w:r>
      <w:r w:rsidRPr="002A7C31">
        <w:rPr>
          <w:rStyle w:val="givennames"/>
          <w:sz w:val="20"/>
          <w:szCs w:val="20"/>
          <w:bdr w:val="none" w:sz="0" w:space="0" w:color="auto" w:frame="1"/>
          <w:shd w:val="clear" w:color="auto" w:fill="FFFFFF"/>
          <w:lang w:val="en-US"/>
        </w:rPr>
        <w:t>Xiaochen</w:t>
      </w:r>
      <w:proofErr w:type="spellEnd"/>
      <w:r w:rsidRPr="002A7C31">
        <w:rPr>
          <w:rStyle w:val="givennames"/>
          <w:sz w:val="20"/>
          <w:szCs w:val="20"/>
          <w:bdr w:val="none" w:sz="0" w:space="0" w:color="auto" w:frame="1"/>
          <w:shd w:val="clear" w:color="auto" w:fill="FFFFFF"/>
          <w:lang w:val="en-US"/>
        </w:rPr>
        <w:t xml:space="preserve"> </w:t>
      </w:r>
      <w:r w:rsidRPr="002A7C31">
        <w:rPr>
          <w:rStyle w:val="surname"/>
          <w:sz w:val="20"/>
          <w:szCs w:val="20"/>
          <w:bdr w:val="none" w:sz="0" w:space="0" w:color="auto" w:frame="1"/>
          <w:shd w:val="clear" w:color="auto" w:fill="FFFFFF"/>
          <w:lang w:val="en-US"/>
        </w:rPr>
        <w:t>Chen</w:t>
      </w:r>
      <w:r>
        <w:fldChar w:fldCharType="end"/>
      </w:r>
      <w:r w:rsidRPr="002A7C31">
        <w:rPr>
          <w:rStyle w:val="surname"/>
          <w:sz w:val="20"/>
          <w:szCs w:val="20"/>
          <w:bdr w:val="none" w:sz="0" w:space="0" w:color="auto" w:frame="1"/>
          <w:shd w:val="clear" w:color="auto" w:fill="FFFFFF"/>
          <w:lang w:val="en-US"/>
        </w:rPr>
        <w:t xml:space="preserve">, </w:t>
      </w:r>
      <w:r w:rsidRPr="002A7C31">
        <w:rPr>
          <w:bCs/>
          <w:sz w:val="20"/>
          <w:szCs w:val="20"/>
          <w:lang w:val="en-US"/>
        </w:rPr>
        <w:t xml:space="preserve">Study on Influence of Fluid Parameters on Axial Coupled Vibration of Pipeline Conveying Multiphase Flow, </w:t>
      </w:r>
      <w:r w:rsidRPr="002A7C31">
        <w:rPr>
          <w:sz w:val="20"/>
          <w:szCs w:val="20"/>
          <w:lang w:val="en-US"/>
        </w:rPr>
        <w:t xml:space="preserve">International Journal of Chemical Engineering. </w:t>
      </w:r>
      <w:r w:rsidRPr="00E1455C">
        <w:rPr>
          <w:sz w:val="20"/>
          <w:szCs w:val="20"/>
          <w:lang w:val="en-US"/>
        </w:rPr>
        <w:t>2017 (2017).</w:t>
      </w:r>
      <w:r w:rsidRPr="002A7C31">
        <w:rPr>
          <w:sz w:val="20"/>
          <w:szCs w:val="20"/>
          <w:lang w:val="en-US"/>
        </w:rPr>
        <w:t xml:space="preserve"> </w:t>
      </w:r>
    </w:p>
    <w:p w14:paraId="19200A06" w14:textId="77777777" w:rsidR="00031076" w:rsidRPr="00E1455C" w:rsidRDefault="00031076" w:rsidP="00031076">
      <w:pPr>
        <w:pStyle w:val="ab"/>
        <w:shd w:val="clear" w:color="auto" w:fill="FFFFFF"/>
        <w:spacing w:line="158" w:lineRule="atLeast"/>
        <w:ind w:left="450"/>
        <w:jc w:val="both"/>
        <w:rPr>
          <w:rFonts w:ascii="Times" w:hAnsi="Times"/>
          <w:color w:val="000000"/>
          <w:sz w:val="14"/>
          <w:szCs w:val="14"/>
          <w:lang w:val="en-US"/>
        </w:rPr>
      </w:pPr>
      <w:hyperlink r:id="rId104" w:history="1">
        <w:r w:rsidRPr="002A7C31">
          <w:rPr>
            <w:rStyle w:val="ae"/>
            <w:sz w:val="20"/>
            <w:szCs w:val="20"/>
            <w:bdr w:val="none" w:sz="0" w:space="0" w:color="auto" w:frame="1"/>
          </w:rPr>
          <w:t>https://doi.org/10.1155/2017/4824376</w:t>
        </w:r>
      </w:hyperlink>
      <w:r>
        <w:rPr>
          <w:sz w:val="20"/>
          <w:szCs w:val="20"/>
          <w:lang w:val="en-US"/>
        </w:rPr>
        <w:t>.</w:t>
      </w:r>
    </w:p>
    <w:p w14:paraId="7D2D42D8" w14:textId="77777777" w:rsidR="00031076" w:rsidRPr="00A5497C" w:rsidRDefault="00031076" w:rsidP="00031076">
      <w:pPr>
        <w:pStyle w:val="ab"/>
        <w:numPr>
          <w:ilvl w:val="0"/>
          <w:numId w:val="20"/>
        </w:numPr>
        <w:ind w:left="450" w:hanging="450"/>
        <w:jc w:val="both"/>
        <w:rPr>
          <w:sz w:val="20"/>
          <w:szCs w:val="20"/>
          <w:lang w:val="en-US"/>
        </w:rPr>
      </w:pPr>
      <w:hyperlink r:id="rId105" w:history="1">
        <w:r w:rsidRPr="00031076">
          <w:rPr>
            <w:rStyle w:val="ae"/>
            <w:color w:val="auto"/>
            <w:sz w:val="20"/>
            <w:szCs w:val="20"/>
            <w:u w:val="none"/>
            <w:bdr w:val="none" w:sz="0" w:space="0" w:color="auto" w:frame="1"/>
            <w:shd w:val="clear" w:color="auto" w:fill="F5FAFC"/>
            <w:lang w:val="en-US"/>
          </w:rPr>
          <w:t>Usik Lee</w:t>
        </w:r>
      </w:hyperlink>
      <w:r w:rsidRPr="00031076">
        <w:rPr>
          <w:lang w:val="en-US"/>
        </w:rPr>
        <w:t>,</w:t>
      </w:r>
      <w:r w:rsidRPr="00031076">
        <w:rPr>
          <w:sz w:val="20"/>
          <w:szCs w:val="20"/>
          <w:bdr w:val="none" w:sz="0" w:space="0" w:color="auto" w:frame="1"/>
          <w:shd w:val="clear" w:color="auto" w:fill="F5FAFC"/>
          <w:lang w:val="en-US"/>
        </w:rPr>
        <w:t> </w:t>
      </w:r>
      <w:r w:rsidRPr="00031076">
        <w:rPr>
          <w:sz w:val="20"/>
          <w:szCs w:val="20"/>
          <w:shd w:val="clear" w:color="auto" w:fill="F5FAFC"/>
          <w:lang w:val="en-US"/>
        </w:rPr>
        <w:t> </w:t>
      </w:r>
      <w:hyperlink r:id="rId106" w:history="1">
        <w:r w:rsidRPr="00031076">
          <w:rPr>
            <w:rStyle w:val="ae"/>
            <w:color w:val="auto"/>
            <w:sz w:val="20"/>
            <w:szCs w:val="20"/>
            <w:u w:val="none"/>
            <w:bdr w:val="none" w:sz="0" w:space="0" w:color="auto" w:frame="1"/>
            <w:shd w:val="clear" w:color="auto" w:fill="F5FAFC"/>
            <w:lang w:val="en-US"/>
          </w:rPr>
          <w:t>Joohong Kim</w:t>
        </w:r>
      </w:hyperlink>
      <w:r w:rsidRPr="00031076">
        <w:rPr>
          <w:rStyle w:val="ae"/>
          <w:color w:val="auto"/>
          <w:sz w:val="20"/>
          <w:szCs w:val="20"/>
          <w:u w:val="none"/>
          <w:bdr w:val="none" w:sz="0" w:space="0" w:color="auto" w:frame="1"/>
          <w:shd w:val="clear" w:color="auto" w:fill="F5FAFC"/>
          <w:lang w:val="en-US"/>
        </w:rPr>
        <w:t xml:space="preserve">, </w:t>
      </w:r>
      <w:r w:rsidRPr="00A5497C">
        <w:rPr>
          <w:sz w:val="20"/>
          <w:szCs w:val="20"/>
          <w:bdr w:val="none" w:sz="0" w:space="0" w:color="auto" w:frame="1"/>
          <w:lang w:val="en-US"/>
        </w:rPr>
        <w:t xml:space="preserve">Dynamics of Branched Pipeline Systems Conveying Internal Unsteady </w:t>
      </w:r>
      <w:proofErr w:type="spellStart"/>
      <w:r w:rsidRPr="00A5497C">
        <w:rPr>
          <w:sz w:val="20"/>
          <w:szCs w:val="20"/>
          <w:bdr w:val="none" w:sz="0" w:space="0" w:color="auto" w:frame="1"/>
          <w:lang w:val="en-US"/>
        </w:rPr>
        <w:t>Flow,</w:t>
      </w:r>
      <w:r w:rsidRPr="00A5497C">
        <w:rPr>
          <w:sz w:val="20"/>
          <w:szCs w:val="20"/>
          <w:lang w:val="en-US"/>
        </w:rPr>
        <w:t>Journal</w:t>
      </w:r>
      <w:proofErr w:type="spellEnd"/>
      <w:r w:rsidRPr="00A5497C">
        <w:rPr>
          <w:sz w:val="20"/>
          <w:szCs w:val="20"/>
          <w:lang w:val="en-US"/>
        </w:rPr>
        <w:t xml:space="preserve"> of Vibration and Acoustics.</w:t>
      </w:r>
      <w:r w:rsidRPr="00A5497C">
        <w:rPr>
          <w:sz w:val="20"/>
          <w:szCs w:val="20"/>
          <w:bdr w:val="none" w:sz="0" w:space="0" w:color="auto" w:frame="1"/>
          <w:shd w:val="clear" w:color="auto" w:fill="F5FAFC"/>
          <w:lang w:val="en-US"/>
        </w:rPr>
        <w:t> 121 (1999) 114-122. https://doi:10.1115/1.2893937.</w:t>
      </w:r>
    </w:p>
    <w:p w14:paraId="4C6A614A" w14:textId="77777777" w:rsidR="00031076" w:rsidRPr="00A5497C" w:rsidRDefault="00031076" w:rsidP="00031076">
      <w:pPr>
        <w:pStyle w:val="ab"/>
        <w:numPr>
          <w:ilvl w:val="0"/>
          <w:numId w:val="20"/>
        </w:numPr>
        <w:ind w:left="450" w:hanging="450"/>
        <w:jc w:val="both"/>
        <w:rPr>
          <w:sz w:val="20"/>
          <w:szCs w:val="20"/>
          <w:lang w:val="en-US"/>
        </w:rPr>
      </w:pPr>
      <w:hyperlink r:id="rId107" w:history="1">
        <w:r w:rsidRPr="00031076">
          <w:rPr>
            <w:rStyle w:val="ae"/>
            <w:color w:val="auto"/>
            <w:sz w:val="20"/>
            <w:szCs w:val="20"/>
            <w:u w:val="none"/>
            <w:bdr w:val="none" w:sz="0" w:space="0" w:color="auto" w:frame="1"/>
            <w:shd w:val="clear" w:color="auto" w:fill="F5FAFC"/>
            <w:lang w:val="en-US"/>
          </w:rPr>
          <w:t>Dianlong Yu</w:t>
        </w:r>
      </w:hyperlink>
      <w:r w:rsidRPr="00031076">
        <w:rPr>
          <w:sz w:val="20"/>
          <w:szCs w:val="20"/>
          <w:bdr w:val="none" w:sz="0" w:space="0" w:color="auto" w:frame="1"/>
          <w:shd w:val="clear" w:color="auto" w:fill="F5FAFC"/>
          <w:lang w:val="en-US"/>
        </w:rPr>
        <w:t>,</w:t>
      </w:r>
      <w:r w:rsidRPr="00031076">
        <w:rPr>
          <w:sz w:val="20"/>
          <w:szCs w:val="20"/>
          <w:shd w:val="clear" w:color="auto" w:fill="F5FAFC"/>
          <w:lang w:val="en-US"/>
        </w:rPr>
        <w:t> </w:t>
      </w:r>
      <w:hyperlink r:id="rId108" w:history="1">
        <w:r w:rsidRPr="00031076">
          <w:rPr>
            <w:rStyle w:val="ae"/>
            <w:color w:val="auto"/>
            <w:sz w:val="20"/>
            <w:szCs w:val="20"/>
            <w:u w:val="none"/>
            <w:bdr w:val="none" w:sz="0" w:space="0" w:color="auto" w:frame="1"/>
            <w:shd w:val="clear" w:color="auto" w:fill="F5FAFC"/>
            <w:lang w:val="en-US"/>
          </w:rPr>
          <w:t>Michael P. Païdoussis</w:t>
        </w:r>
      </w:hyperlink>
      <w:r w:rsidRPr="00031076">
        <w:rPr>
          <w:sz w:val="20"/>
          <w:szCs w:val="20"/>
          <w:bdr w:val="none" w:sz="0" w:space="0" w:color="auto" w:frame="1"/>
          <w:shd w:val="clear" w:color="auto" w:fill="F5FAFC"/>
          <w:lang w:val="en-US"/>
        </w:rPr>
        <w:t>,</w:t>
      </w:r>
      <w:r w:rsidRPr="00031076">
        <w:rPr>
          <w:sz w:val="20"/>
          <w:szCs w:val="20"/>
          <w:shd w:val="clear" w:color="auto" w:fill="F5FAFC"/>
          <w:lang w:val="en-US"/>
        </w:rPr>
        <w:t> </w:t>
      </w:r>
      <w:hyperlink r:id="rId109" w:history="1">
        <w:r w:rsidRPr="00031076">
          <w:rPr>
            <w:rStyle w:val="ae"/>
            <w:color w:val="auto"/>
            <w:sz w:val="20"/>
            <w:szCs w:val="20"/>
            <w:u w:val="none"/>
            <w:bdr w:val="none" w:sz="0" w:space="0" w:color="auto" w:frame="1"/>
            <w:shd w:val="clear" w:color="auto" w:fill="F5FAFC"/>
            <w:lang w:val="en-US"/>
          </w:rPr>
          <w:t>Huijie Shen</w:t>
        </w:r>
      </w:hyperlink>
      <w:r>
        <w:rPr>
          <w:rStyle w:val="ae"/>
          <w:color w:val="auto"/>
          <w:sz w:val="20"/>
          <w:szCs w:val="20"/>
          <w:u w:val="none"/>
          <w:bdr w:val="none" w:sz="0" w:space="0" w:color="auto" w:frame="1"/>
          <w:shd w:val="clear" w:color="auto" w:fill="F5FAFC"/>
          <w:lang w:val="en-US"/>
        </w:rPr>
        <w:t>,</w:t>
      </w:r>
      <w:r w:rsidRPr="00031076">
        <w:rPr>
          <w:sz w:val="20"/>
          <w:szCs w:val="20"/>
          <w:bdr w:val="none" w:sz="0" w:space="0" w:color="auto" w:frame="1"/>
          <w:shd w:val="clear" w:color="auto" w:fill="F5FAFC"/>
          <w:lang w:val="en-US"/>
        </w:rPr>
        <w:t> </w:t>
      </w:r>
      <w:hyperlink r:id="rId110" w:history="1">
        <w:r w:rsidRPr="00031076">
          <w:rPr>
            <w:rStyle w:val="ae"/>
            <w:color w:val="auto"/>
            <w:sz w:val="20"/>
            <w:szCs w:val="20"/>
            <w:u w:val="none"/>
            <w:bdr w:val="none" w:sz="0" w:space="0" w:color="auto" w:frame="1"/>
            <w:shd w:val="clear" w:color="auto" w:fill="F5FAFC"/>
            <w:lang w:val="en-US"/>
          </w:rPr>
          <w:t>Lin Wang</w:t>
        </w:r>
      </w:hyperlink>
      <w:r w:rsidRPr="00031076">
        <w:rPr>
          <w:rStyle w:val="ae"/>
          <w:color w:val="auto"/>
          <w:sz w:val="20"/>
          <w:szCs w:val="20"/>
          <w:u w:val="none"/>
          <w:bdr w:val="none" w:sz="0" w:space="0" w:color="auto" w:frame="1"/>
          <w:shd w:val="clear" w:color="auto" w:fill="F5FAFC"/>
          <w:lang w:val="en-US"/>
        </w:rPr>
        <w:t xml:space="preserve">, </w:t>
      </w:r>
      <w:r w:rsidRPr="00A5497C">
        <w:rPr>
          <w:sz w:val="20"/>
          <w:szCs w:val="20"/>
          <w:bdr w:val="none" w:sz="0" w:space="0" w:color="auto" w:frame="1"/>
          <w:lang w:val="en-US"/>
        </w:rPr>
        <w:t xml:space="preserve">Dynamic Stability of Periodic Pipes Conveying Fluid, </w:t>
      </w:r>
      <w:r w:rsidRPr="00A5497C">
        <w:rPr>
          <w:sz w:val="20"/>
          <w:szCs w:val="20"/>
          <w:shd w:val="clear" w:color="auto" w:fill="FFFFFF"/>
          <w:lang w:val="en-US"/>
        </w:rPr>
        <w:t xml:space="preserve">J. Appl. </w:t>
      </w:r>
      <w:r w:rsidRPr="00031076">
        <w:rPr>
          <w:sz w:val="20"/>
          <w:szCs w:val="20"/>
          <w:shd w:val="clear" w:color="auto" w:fill="FFFFFF"/>
          <w:lang w:val="en-US"/>
        </w:rPr>
        <w:t>Mech.  81</w:t>
      </w:r>
      <w:r w:rsidRPr="002A7C31">
        <w:rPr>
          <w:sz w:val="20"/>
          <w:szCs w:val="20"/>
          <w:shd w:val="clear" w:color="auto" w:fill="FFFFFF"/>
          <w:lang w:val="en-US"/>
        </w:rPr>
        <w:t xml:space="preserve"> (2014) </w:t>
      </w:r>
      <w:r w:rsidRPr="00031076">
        <w:rPr>
          <w:sz w:val="20"/>
          <w:szCs w:val="20"/>
          <w:shd w:val="clear" w:color="auto" w:fill="FFFFFF"/>
          <w:lang w:val="en-US"/>
        </w:rPr>
        <w:t>011008</w:t>
      </w:r>
      <w:r>
        <w:rPr>
          <w:sz w:val="20"/>
          <w:szCs w:val="20"/>
          <w:shd w:val="clear" w:color="auto" w:fill="FFFFFF"/>
          <w:lang w:val="en-US"/>
        </w:rPr>
        <w:t>-1</w:t>
      </w:r>
      <w:r w:rsidRPr="00031076">
        <w:rPr>
          <w:sz w:val="20"/>
          <w:szCs w:val="20"/>
          <w:shd w:val="clear" w:color="auto" w:fill="FFFFFF"/>
          <w:lang w:val="en-US"/>
        </w:rPr>
        <w:t>-011008-8.</w:t>
      </w:r>
      <w:r w:rsidRPr="00A5497C">
        <w:rPr>
          <w:sz w:val="20"/>
          <w:szCs w:val="20"/>
          <w:shd w:val="clear" w:color="auto" w:fill="FFFFFF"/>
          <w:lang w:val="en-US"/>
        </w:rPr>
        <w:t xml:space="preserve"> https:// </w:t>
      </w:r>
      <w:proofErr w:type="spellStart"/>
      <w:r w:rsidRPr="00A5497C">
        <w:rPr>
          <w:sz w:val="20"/>
          <w:szCs w:val="20"/>
          <w:shd w:val="clear" w:color="auto" w:fill="F5FAFC"/>
          <w:lang w:val="en-US"/>
        </w:rPr>
        <w:t>doi</w:t>
      </w:r>
      <w:proofErr w:type="spellEnd"/>
      <w:r w:rsidRPr="00A5497C">
        <w:rPr>
          <w:sz w:val="20"/>
          <w:szCs w:val="20"/>
          <w:shd w:val="clear" w:color="auto" w:fill="F5FAFC"/>
          <w:lang w:val="en-US"/>
        </w:rPr>
        <w:t>: 10.1115/1.4024409.</w:t>
      </w:r>
    </w:p>
    <w:p w14:paraId="2823216F" w14:textId="77777777" w:rsidR="00031076" w:rsidRPr="002A7C31" w:rsidRDefault="00031076" w:rsidP="00031076">
      <w:pPr>
        <w:pStyle w:val="ab"/>
        <w:numPr>
          <w:ilvl w:val="0"/>
          <w:numId w:val="20"/>
        </w:numPr>
        <w:ind w:left="450" w:hanging="450"/>
        <w:jc w:val="both"/>
        <w:rPr>
          <w:sz w:val="20"/>
          <w:szCs w:val="20"/>
          <w:lang w:val="en-US"/>
        </w:rPr>
      </w:pPr>
      <w:hyperlink r:id="rId111" w:history="1">
        <w:r w:rsidRPr="00031076">
          <w:rPr>
            <w:rStyle w:val="ae"/>
            <w:color w:val="auto"/>
            <w:sz w:val="20"/>
            <w:szCs w:val="20"/>
            <w:u w:val="none"/>
            <w:bdr w:val="none" w:sz="0" w:space="0" w:color="auto" w:frame="1"/>
            <w:shd w:val="clear" w:color="auto" w:fill="F5FAFC"/>
            <w:lang w:val="en-US"/>
          </w:rPr>
          <w:t>Hiroaki Furuya</w:t>
        </w:r>
      </w:hyperlink>
      <w:r w:rsidRPr="00031076">
        <w:rPr>
          <w:sz w:val="20"/>
          <w:szCs w:val="20"/>
          <w:bdr w:val="none" w:sz="0" w:space="0" w:color="auto" w:frame="1"/>
          <w:shd w:val="clear" w:color="auto" w:fill="F5FAFC"/>
          <w:lang w:val="en-US"/>
        </w:rPr>
        <w:t>,</w:t>
      </w:r>
      <w:r w:rsidRPr="00031076">
        <w:rPr>
          <w:sz w:val="20"/>
          <w:szCs w:val="20"/>
          <w:shd w:val="clear" w:color="auto" w:fill="F5FAFC"/>
          <w:lang w:val="en-US"/>
        </w:rPr>
        <w:t> </w:t>
      </w:r>
      <w:hyperlink r:id="rId112" w:history="1">
        <w:r w:rsidRPr="00031076">
          <w:rPr>
            <w:rStyle w:val="ae"/>
            <w:color w:val="auto"/>
            <w:sz w:val="20"/>
            <w:szCs w:val="20"/>
            <w:u w:val="none"/>
            <w:bdr w:val="none" w:sz="0" w:space="0" w:color="auto" w:frame="1"/>
            <w:shd w:val="clear" w:color="auto" w:fill="F5FAFC"/>
            <w:lang w:val="en-US"/>
          </w:rPr>
          <w:t>Kiyotaka Yamashita</w:t>
        </w:r>
      </w:hyperlink>
      <w:r w:rsidRPr="00031076">
        <w:rPr>
          <w:rStyle w:val="ae"/>
          <w:color w:val="auto"/>
          <w:sz w:val="20"/>
          <w:szCs w:val="20"/>
          <w:u w:val="none"/>
          <w:bdr w:val="none" w:sz="0" w:space="0" w:color="auto" w:frame="1"/>
          <w:shd w:val="clear" w:color="auto" w:fill="F5FAFC"/>
          <w:lang w:val="en-US"/>
        </w:rPr>
        <w:t xml:space="preserve">, </w:t>
      </w:r>
      <w:hyperlink r:id="rId113" w:history="1">
        <w:r w:rsidRPr="00031076">
          <w:rPr>
            <w:rStyle w:val="ae"/>
            <w:color w:val="auto"/>
            <w:sz w:val="20"/>
            <w:szCs w:val="20"/>
            <w:u w:val="none"/>
            <w:bdr w:val="none" w:sz="0" w:space="0" w:color="auto" w:frame="1"/>
            <w:shd w:val="clear" w:color="auto" w:fill="F5FAFC"/>
            <w:lang w:val="en-US"/>
          </w:rPr>
          <w:t>Hiroshi Yabuno</w:t>
        </w:r>
      </w:hyperlink>
      <w:r w:rsidRPr="00031076">
        <w:rPr>
          <w:rStyle w:val="ae"/>
          <w:color w:val="auto"/>
          <w:sz w:val="20"/>
          <w:szCs w:val="20"/>
          <w:u w:val="none"/>
          <w:bdr w:val="none" w:sz="0" w:space="0" w:color="auto" w:frame="1"/>
          <w:shd w:val="clear" w:color="auto" w:fill="F5FAFC"/>
          <w:lang w:val="en-US"/>
        </w:rPr>
        <w:t xml:space="preserve">, </w:t>
      </w:r>
      <w:r w:rsidRPr="00A5497C">
        <w:rPr>
          <w:sz w:val="20"/>
          <w:szCs w:val="20"/>
          <w:bdr w:val="none" w:sz="0" w:space="0" w:color="auto" w:frame="1"/>
          <w:lang w:val="en-US"/>
        </w:rPr>
        <w:t xml:space="preserve">Nonlinear Stability of a Fluid-Conveying Cantilevered Pipe With End Mass in Case of Horizontal Excitation at the Upper End. </w:t>
      </w:r>
      <w:r w:rsidRPr="00A5497C">
        <w:rPr>
          <w:sz w:val="20"/>
          <w:szCs w:val="20"/>
          <w:lang w:val="en-US"/>
        </w:rPr>
        <w:t xml:space="preserve">ASME 2010 7th International Symposium on Fluid-Structure Interactions, Flow-Sound Interactions, and Flow-Induced Vibration and Noise: Volume 3, Parts A and B. Montreal, Quebec, Canada, August 1–5, 2010. </w:t>
      </w:r>
      <w:r w:rsidRPr="00A5497C">
        <w:rPr>
          <w:sz w:val="20"/>
          <w:szCs w:val="20"/>
          <w:shd w:val="clear" w:color="auto" w:fill="F5FAFC"/>
        </w:rPr>
        <w:t>FEDSM-ICNMM2010-31239. (2010) 1219-1227</w:t>
      </w:r>
      <w:r w:rsidRPr="00A5497C">
        <w:rPr>
          <w:sz w:val="20"/>
          <w:szCs w:val="20"/>
          <w:shd w:val="clear" w:color="auto" w:fill="F5FAFC"/>
          <w:lang w:val="en-US"/>
        </w:rPr>
        <w:t xml:space="preserve">. </w:t>
      </w:r>
    </w:p>
    <w:p w14:paraId="66C67916" w14:textId="77777777" w:rsidR="00031076" w:rsidRPr="002A7C31" w:rsidRDefault="00031076" w:rsidP="00031076">
      <w:pPr>
        <w:pStyle w:val="ab"/>
        <w:numPr>
          <w:ilvl w:val="0"/>
          <w:numId w:val="20"/>
        </w:numPr>
        <w:ind w:left="450" w:hanging="450"/>
        <w:jc w:val="both"/>
        <w:rPr>
          <w:sz w:val="20"/>
          <w:szCs w:val="20"/>
          <w:shd w:val="clear" w:color="auto" w:fill="F5FAFC"/>
          <w:lang w:val="en-US"/>
        </w:rPr>
      </w:pPr>
      <w:r w:rsidRPr="002A7C31">
        <w:rPr>
          <w:sz w:val="20"/>
          <w:szCs w:val="20"/>
          <w:lang w:val="en-US"/>
        </w:rPr>
        <w:t xml:space="preserve">M. Stangl, J. </w:t>
      </w:r>
      <w:proofErr w:type="spellStart"/>
      <w:r w:rsidRPr="002A7C31">
        <w:rPr>
          <w:sz w:val="20"/>
          <w:szCs w:val="20"/>
          <w:lang w:val="en-US"/>
        </w:rPr>
        <w:t>Gerstmayr</w:t>
      </w:r>
      <w:proofErr w:type="spellEnd"/>
      <w:r w:rsidRPr="002A7C31">
        <w:rPr>
          <w:sz w:val="20"/>
          <w:szCs w:val="20"/>
          <w:lang w:val="en-US"/>
        </w:rPr>
        <w:t xml:space="preserve">, H. </w:t>
      </w:r>
      <w:proofErr w:type="spellStart"/>
      <w:r w:rsidRPr="002A7C31">
        <w:rPr>
          <w:sz w:val="20"/>
          <w:szCs w:val="20"/>
          <w:lang w:val="en-US"/>
        </w:rPr>
        <w:t>Irschik</w:t>
      </w:r>
      <w:proofErr w:type="spellEnd"/>
      <w:r w:rsidRPr="002A7C31">
        <w:rPr>
          <w:sz w:val="20"/>
          <w:szCs w:val="20"/>
          <w:lang w:val="en-US"/>
        </w:rPr>
        <w:t>, A Large Deformation Planar Finite Element for Pipes Conveying Fluid Based on the Absolute Nodal Coordinate Formulation, ASME Journal of Computational and Nonlinear Dynamics, 4 (2009) 031009-1 - 031009-8.</w:t>
      </w:r>
    </w:p>
    <w:p w14:paraId="6720320F" w14:textId="77777777" w:rsidR="00031076" w:rsidRPr="002A7C31" w:rsidRDefault="00031076" w:rsidP="00031076">
      <w:pPr>
        <w:pStyle w:val="ab"/>
        <w:ind w:left="450"/>
        <w:jc w:val="both"/>
        <w:rPr>
          <w:sz w:val="20"/>
          <w:szCs w:val="20"/>
          <w:shd w:val="clear" w:color="auto" w:fill="F5FAFC"/>
          <w:lang w:val="en-US"/>
        </w:rPr>
      </w:pPr>
      <w:r w:rsidRPr="00A5497C">
        <w:rPr>
          <w:sz w:val="20"/>
          <w:szCs w:val="20"/>
          <w:bdr w:val="none" w:sz="0" w:space="0" w:color="auto" w:frame="1"/>
          <w:shd w:val="clear" w:color="auto" w:fill="F5FAFC"/>
          <w:lang w:val="en-US"/>
        </w:rPr>
        <w:t>https://</w:t>
      </w:r>
      <w:r w:rsidRPr="002A7C31">
        <w:rPr>
          <w:sz w:val="20"/>
          <w:szCs w:val="20"/>
          <w:shd w:val="clear" w:color="auto" w:fill="F5FAFC"/>
        </w:rPr>
        <w:t>doi:10.1115/1.3124091</w:t>
      </w:r>
      <w:r>
        <w:rPr>
          <w:sz w:val="20"/>
          <w:szCs w:val="20"/>
          <w:shd w:val="clear" w:color="auto" w:fill="F5FAFC"/>
          <w:lang w:val="en-US"/>
        </w:rPr>
        <w:t>.</w:t>
      </w:r>
    </w:p>
    <w:p w14:paraId="592D46F5" w14:textId="77777777" w:rsidR="00031076" w:rsidRPr="00C7677C" w:rsidRDefault="00031076" w:rsidP="00031076">
      <w:pPr>
        <w:pStyle w:val="ab"/>
        <w:numPr>
          <w:ilvl w:val="0"/>
          <w:numId w:val="20"/>
        </w:numPr>
        <w:ind w:left="450" w:hanging="450"/>
        <w:jc w:val="both"/>
        <w:rPr>
          <w:sz w:val="20"/>
          <w:szCs w:val="20"/>
          <w:lang w:val="en-US"/>
        </w:rPr>
      </w:pPr>
      <w:hyperlink r:id="rId114" w:history="1">
        <w:r w:rsidRPr="00C7677C">
          <w:rPr>
            <w:rStyle w:val="ae"/>
            <w:color w:val="auto"/>
            <w:sz w:val="20"/>
            <w:szCs w:val="20"/>
            <w:u w:val="none"/>
            <w:bdr w:val="none" w:sz="0" w:space="0" w:color="auto" w:frame="1"/>
            <w:shd w:val="clear" w:color="auto" w:fill="F5FAFC"/>
            <w:lang w:val="en-US"/>
          </w:rPr>
          <w:t>E. B. Wylie</w:t>
        </w:r>
      </w:hyperlink>
      <w:r w:rsidRPr="00C7677C">
        <w:rPr>
          <w:rStyle w:val="ae"/>
          <w:color w:val="auto"/>
          <w:sz w:val="20"/>
          <w:szCs w:val="20"/>
          <w:u w:val="none"/>
          <w:bdr w:val="none" w:sz="0" w:space="0" w:color="auto" w:frame="1"/>
          <w:shd w:val="clear" w:color="auto" w:fill="F5FAFC"/>
          <w:lang w:val="en-US"/>
        </w:rPr>
        <w:t xml:space="preserve">, </w:t>
      </w:r>
      <w:r w:rsidRPr="00C7677C">
        <w:rPr>
          <w:sz w:val="20"/>
          <w:szCs w:val="20"/>
          <w:bdr w:val="none" w:sz="0" w:space="0" w:color="auto" w:frame="1"/>
          <w:lang w:val="en-US"/>
        </w:rPr>
        <w:t xml:space="preserve">Frictional Effects in Unsteady Turbulent Pipe Flows. </w:t>
      </w:r>
      <w:r w:rsidRPr="00C7677C">
        <w:rPr>
          <w:rStyle w:val="af3"/>
          <w:i w:val="0"/>
          <w:sz w:val="20"/>
          <w:szCs w:val="20"/>
          <w:bdr w:val="none" w:sz="0" w:space="0" w:color="auto" w:frame="1"/>
          <w:shd w:val="clear" w:color="auto" w:fill="F5FAFC"/>
          <w:lang w:val="en-US"/>
        </w:rPr>
        <w:t>Appl. Mech. Rev</w:t>
      </w:r>
      <w:r w:rsidRPr="00C7677C">
        <w:rPr>
          <w:sz w:val="20"/>
          <w:szCs w:val="20"/>
          <w:shd w:val="clear" w:color="auto" w:fill="F5FAFC"/>
          <w:lang w:val="en-US"/>
        </w:rPr>
        <w:t>. 50 (1997) 241-244.</w:t>
      </w:r>
    </w:p>
    <w:p w14:paraId="39081938" w14:textId="77777777" w:rsidR="00031076" w:rsidRPr="00C7677C" w:rsidRDefault="00031076" w:rsidP="00031076">
      <w:pPr>
        <w:pStyle w:val="ab"/>
        <w:numPr>
          <w:ilvl w:val="0"/>
          <w:numId w:val="20"/>
        </w:numPr>
        <w:ind w:left="450" w:hanging="450"/>
        <w:jc w:val="both"/>
        <w:rPr>
          <w:sz w:val="20"/>
          <w:szCs w:val="20"/>
          <w:lang w:val="en-US"/>
        </w:rPr>
      </w:pPr>
      <w:hyperlink r:id="rId115" w:history="1">
        <w:proofErr w:type="spellStart"/>
        <w:r w:rsidRPr="00C7677C">
          <w:rPr>
            <w:rStyle w:val="ae"/>
            <w:color w:val="auto"/>
            <w:sz w:val="20"/>
            <w:szCs w:val="20"/>
            <w:u w:val="none"/>
            <w:bdr w:val="none" w:sz="0" w:space="0" w:color="auto" w:frame="1"/>
            <w:shd w:val="clear" w:color="auto" w:fill="F5FAFC"/>
            <w:lang w:val="en-US"/>
          </w:rPr>
          <w:t>Motohiko</w:t>
        </w:r>
        <w:proofErr w:type="spellEnd"/>
        <w:r w:rsidRPr="00C7677C">
          <w:rPr>
            <w:rStyle w:val="ae"/>
            <w:color w:val="auto"/>
            <w:sz w:val="20"/>
            <w:szCs w:val="20"/>
            <w:u w:val="none"/>
            <w:bdr w:val="none" w:sz="0" w:space="0" w:color="auto" w:frame="1"/>
            <w:shd w:val="clear" w:color="auto" w:fill="F5FAFC"/>
            <w:lang w:val="en-US"/>
          </w:rPr>
          <w:t xml:space="preserve"> Nohmi</w:t>
        </w:r>
      </w:hyperlink>
      <w:r w:rsidRPr="00C7677C">
        <w:rPr>
          <w:sz w:val="20"/>
          <w:szCs w:val="20"/>
          <w:bdr w:val="none" w:sz="0" w:space="0" w:color="auto" w:frame="1"/>
          <w:shd w:val="clear" w:color="auto" w:fill="F5FAFC"/>
          <w:lang w:val="en-US"/>
        </w:rPr>
        <w:t>,</w:t>
      </w:r>
      <w:r w:rsidRPr="00C7677C">
        <w:rPr>
          <w:sz w:val="20"/>
          <w:szCs w:val="20"/>
          <w:shd w:val="clear" w:color="auto" w:fill="F5FAFC"/>
          <w:lang w:val="en-US"/>
        </w:rPr>
        <w:t> </w:t>
      </w:r>
      <w:hyperlink r:id="rId116" w:history="1">
        <w:r w:rsidRPr="00C7677C">
          <w:rPr>
            <w:rStyle w:val="ae"/>
            <w:color w:val="auto"/>
            <w:sz w:val="20"/>
            <w:szCs w:val="20"/>
            <w:u w:val="none"/>
            <w:bdr w:val="none" w:sz="0" w:space="0" w:color="auto" w:frame="1"/>
            <w:shd w:val="clear" w:color="auto" w:fill="F5FAFC"/>
            <w:lang w:val="en-US"/>
          </w:rPr>
          <w:t>Satoshi Yamazaki</w:t>
        </w:r>
      </w:hyperlink>
      <w:r w:rsidRPr="00C7677C">
        <w:rPr>
          <w:sz w:val="20"/>
          <w:szCs w:val="20"/>
          <w:bdr w:val="none" w:sz="0" w:space="0" w:color="auto" w:frame="1"/>
          <w:shd w:val="clear" w:color="auto" w:fill="F5FAFC"/>
          <w:lang w:val="en-US"/>
        </w:rPr>
        <w:t>,</w:t>
      </w:r>
      <w:r w:rsidRPr="00C7677C">
        <w:rPr>
          <w:sz w:val="20"/>
          <w:szCs w:val="20"/>
          <w:shd w:val="clear" w:color="auto" w:fill="F5FAFC"/>
          <w:lang w:val="en-US"/>
        </w:rPr>
        <w:t> </w:t>
      </w:r>
      <w:hyperlink r:id="rId117" w:history="1">
        <w:r w:rsidRPr="00C7677C">
          <w:rPr>
            <w:rStyle w:val="ae"/>
            <w:color w:val="auto"/>
            <w:sz w:val="20"/>
            <w:szCs w:val="20"/>
            <w:u w:val="none"/>
            <w:bdr w:val="none" w:sz="0" w:space="0" w:color="auto" w:frame="1"/>
            <w:shd w:val="clear" w:color="auto" w:fill="F5FAFC"/>
            <w:lang w:val="en-US"/>
          </w:rPr>
          <w:t>Shusaku Kagawa</w:t>
        </w:r>
      </w:hyperlink>
      <w:r w:rsidRPr="00C7677C">
        <w:rPr>
          <w:sz w:val="20"/>
          <w:szCs w:val="20"/>
          <w:bdr w:val="none" w:sz="0" w:space="0" w:color="auto" w:frame="1"/>
          <w:shd w:val="clear" w:color="auto" w:fill="F5FAFC"/>
          <w:lang w:val="en-US"/>
        </w:rPr>
        <w:t>,</w:t>
      </w:r>
      <w:r w:rsidRPr="00C7677C">
        <w:rPr>
          <w:sz w:val="20"/>
          <w:szCs w:val="20"/>
          <w:shd w:val="clear" w:color="auto" w:fill="F5FAFC"/>
          <w:lang w:val="en-US"/>
        </w:rPr>
        <w:t> </w:t>
      </w:r>
      <w:proofErr w:type="spellStart"/>
      <w:r>
        <w:fldChar w:fldCharType="begin"/>
      </w:r>
      <w:r w:rsidRPr="00E04026">
        <w:rPr>
          <w:lang w:val="en-US"/>
        </w:rPr>
        <w:instrText>HYPERLINK "http://proceedings.asmedigitalcollection.asme.org/solr/searchresults.aspx?author=Byungjin+An&amp;q=Byungjin+An"</w:instrText>
      </w:r>
      <w:r>
        <w:fldChar w:fldCharType="separate"/>
      </w:r>
      <w:r w:rsidRPr="00C7677C">
        <w:rPr>
          <w:rStyle w:val="ae"/>
          <w:color w:val="auto"/>
          <w:sz w:val="20"/>
          <w:szCs w:val="20"/>
          <w:u w:val="none"/>
          <w:bdr w:val="none" w:sz="0" w:space="0" w:color="auto" w:frame="1"/>
          <w:shd w:val="clear" w:color="auto" w:fill="F5FAFC"/>
          <w:lang w:val="en-US"/>
        </w:rPr>
        <w:t>Byungjin</w:t>
      </w:r>
      <w:proofErr w:type="spellEnd"/>
      <w:r w:rsidRPr="00C7677C">
        <w:rPr>
          <w:rStyle w:val="ae"/>
          <w:color w:val="auto"/>
          <w:sz w:val="20"/>
          <w:szCs w:val="20"/>
          <w:u w:val="none"/>
          <w:bdr w:val="none" w:sz="0" w:space="0" w:color="auto" w:frame="1"/>
          <w:shd w:val="clear" w:color="auto" w:fill="F5FAFC"/>
          <w:lang w:val="en-US"/>
        </w:rPr>
        <w:t xml:space="preserve"> An</w:t>
      </w:r>
      <w:r>
        <w:fldChar w:fldCharType="end"/>
      </w:r>
      <w:r w:rsidRPr="00C7677C">
        <w:rPr>
          <w:sz w:val="20"/>
          <w:szCs w:val="20"/>
          <w:bdr w:val="none" w:sz="0" w:space="0" w:color="auto" w:frame="1"/>
          <w:shd w:val="clear" w:color="auto" w:fill="F5FAFC"/>
          <w:lang w:val="en-US"/>
        </w:rPr>
        <w:t>,</w:t>
      </w:r>
      <w:r w:rsidRPr="00C7677C">
        <w:rPr>
          <w:sz w:val="20"/>
          <w:szCs w:val="20"/>
          <w:shd w:val="clear" w:color="auto" w:fill="F5FAFC"/>
          <w:lang w:val="en-US"/>
        </w:rPr>
        <w:t> </w:t>
      </w:r>
      <w:proofErr w:type="spellStart"/>
      <w:r>
        <w:fldChar w:fldCharType="begin"/>
      </w:r>
      <w:r w:rsidRPr="00E04026">
        <w:rPr>
          <w:lang w:val="en-US"/>
        </w:rPr>
        <w:instrText>HYPERLINK "http://proceedings.asmedigitalcollection.asme.org/solr/searchresults.aspx?author=Donghyuk+Kang&amp;q=Donghyuk+Kang"</w:instrText>
      </w:r>
      <w:r>
        <w:fldChar w:fldCharType="separate"/>
      </w:r>
      <w:r w:rsidRPr="00C7677C">
        <w:rPr>
          <w:rStyle w:val="ae"/>
          <w:color w:val="auto"/>
          <w:sz w:val="20"/>
          <w:szCs w:val="20"/>
          <w:u w:val="none"/>
          <w:bdr w:val="none" w:sz="0" w:space="0" w:color="auto" w:frame="1"/>
          <w:shd w:val="clear" w:color="auto" w:fill="F5FAFC"/>
          <w:lang w:val="en-US"/>
        </w:rPr>
        <w:t>Donghyuk</w:t>
      </w:r>
      <w:proofErr w:type="spellEnd"/>
      <w:r w:rsidRPr="00C7677C">
        <w:rPr>
          <w:rStyle w:val="ae"/>
          <w:color w:val="auto"/>
          <w:sz w:val="20"/>
          <w:szCs w:val="20"/>
          <w:u w:val="none"/>
          <w:bdr w:val="none" w:sz="0" w:space="0" w:color="auto" w:frame="1"/>
          <w:shd w:val="clear" w:color="auto" w:fill="F5FAFC"/>
          <w:lang w:val="en-US"/>
        </w:rPr>
        <w:t xml:space="preserve"> Kang</w:t>
      </w:r>
      <w:r>
        <w:fldChar w:fldCharType="end"/>
      </w:r>
      <w:r w:rsidRPr="00C7677C">
        <w:rPr>
          <w:rStyle w:val="ae"/>
          <w:color w:val="auto"/>
          <w:sz w:val="20"/>
          <w:szCs w:val="20"/>
          <w:u w:val="none"/>
          <w:bdr w:val="none" w:sz="0" w:space="0" w:color="auto" w:frame="1"/>
          <w:shd w:val="clear" w:color="auto" w:fill="F5FAFC"/>
          <w:lang w:val="en-US"/>
        </w:rPr>
        <w:t xml:space="preserve">, </w:t>
      </w:r>
      <w:hyperlink r:id="rId118" w:history="1">
        <w:r w:rsidRPr="00C7677C">
          <w:rPr>
            <w:rStyle w:val="ae"/>
            <w:color w:val="auto"/>
            <w:sz w:val="20"/>
            <w:szCs w:val="20"/>
            <w:u w:val="none"/>
            <w:bdr w:val="none" w:sz="0" w:space="0" w:color="auto" w:frame="1"/>
            <w:shd w:val="clear" w:color="auto" w:fill="F5FAFC"/>
            <w:lang w:val="en-US"/>
          </w:rPr>
          <w:t>Kazuhiko Yokota</w:t>
        </w:r>
      </w:hyperlink>
      <w:r w:rsidRPr="00C7677C">
        <w:rPr>
          <w:rStyle w:val="ae"/>
          <w:color w:val="auto"/>
          <w:sz w:val="20"/>
          <w:szCs w:val="20"/>
          <w:u w:val="none"/>
          <w:bdr w:val="none" w:sz="0" w:space="0" w:color="auto" w:frame="1"/>
          <w:shd w:val="clear" w:color="auto" w:fill="F5FAFC"/>
          <w:lang w:val="en-US"/>
        </w:rPr>
        <w:t xml:space="preserve">, </w:t>
      </w:r>
      <w:r w:rsidRPr="00C7677C">
        <w:rPr>
          <w:sz w:val="20"/>
          <w:szCs w:val="20"/>
          <w:bdr w:val="none" w:sz="0" w:space="0" w:color="auto" w:frame="1"/>
          <w:lang w:val="en-US"/>
        </w:rPr>
        <w:t xml:space="preserve">Numerical Study of One Dimensional Pipe Flow Under Pump Cavitation Surge. </w:t>
      </w:r>
      <w:r w:rsidRPr="00C7677C">
        <w:rPr>
          <w:sz w:val="20"/>
          <w:szCs w:val="20"/>
          <w:shd w:val="clear" w:color="auto" w:fill="F5FAFC"/>
          <w:lang w:val="en-US"/>
        </w:rPr>
        <w:t>FEDSM2017-69427, pp. V01AT05A023;</w:t>
      </w:r>
      <w:r w:rsidRPr="00C7677C">
        <w:rPr>
          <w:bCs/>
          <w:sz w:val="20"/>
          <w:szCs w:val="20"/>
          <w:lang w:val="en-US"/>
        </w:rPr>
        <w:t xml:space="preserve"> ASME 2017 Fluids Engineering Division Summer Meeting (2017). </w:t>
      </w:r>
    </w:p>
    <w:p w14:paraId="06BC489F" w14:textId="77777777" w:rsidR="00031076" w:rsidRPr="00A5497C" w:rsidRDefault="00031076" w:rsidP="00031076">
      <w:pPr>
        <w:pStyle w:val="ab"/>
        <w:numPr>
          <w:ilvl w:val="0"/>
          <w:numId w:val="20"/>
        </w:numPr>
        <w:tabs>
          <w:tab w:val="left" w:pos="-1843"/>
          <w:tab w:val="left" w:pos="426"/>
        </w:tabs>
        <w:ind w:left="450" w:hanging="450"/>
        <w:jc w:val="both"/>
        <w:rPr>
          <w:lang w:val="en-US"/>
        </w:rPr>
      </w:pPr>
      <w:hyperlink r:id="rId119" w:history="1">
        <w:r w:rsidRPr="00C7677C">
          <w:rPr>
            <w:rStyle w:val="ae"/>
            <w:color w:val="auto"/>
            <w:sz w:val="20"/>
            <w:szCs w:val="20"/>
            <w:u w:val="none"/>
            <w:bdr w:val="none" w:sz="0" w:space="0" w:color="auto" w:frame="1"/>
            <w:shd w:val="clear" w:color="auto" w:fill="F5FAFC"/>
            <w:lang w:val="en-US"/>
          </w:rPr>
          <w:t xml:space="preserve">Athanasia </w:t>
        </w:r>
        <w:proofErr w:type="spellStart"/>
        <w:r w:rsidRPr="00C7677C">
          <w:rPr>
            <w:rStyle w:val="ae"/>
            <w:color w:val="auto"/>
            <w:sz w:val="20"/>
            <w:szCs w:val="20"/>
            <w:u w:val="none"/>
            <w:bdr w:val="none" w:sz="0" w:space="0" w:color="auto" w:frame="1"/>
            <w:shd w:val="clear" w:color="auto" w:fill="F5FAFC"/>
            <w:lang w:val="en-US"/>
          </w:rPr>
          <w:t>Kalpakli</w:t>
        </w:r>
        <w:proofErr w:type="spellEnd"/>
        <w:r w:rsidRPr="00C7677C">
          <w:rPr>
            <w:rStyle w:val="ae"/>
            <w:color w:val="auto"/>
            <w:sz w:val="20"/>
            <w:szCs w:val="20"/>
            <w:u w:val="none"/>
            <w:bdr w:val="none" w:sz="0" w:space="0" w:color="auto" w:frame="1"/>
            <w:shd w:val="clear" w:color="auto" w:fill="F5FAFC"/>
            <w:lang w:val="en-US"/>
          </w:rPr>
          <w:t>, Vester</w:t>
        </w:r>
      </w:hyperlink>
      <w:r w:rsidRPr="00C7677C">
        <w:rPr>
          <w:sz w:val="20"/>
          <w:szCs w:val="20"/>
          <w:shd w:val="clear" w:color="auto" w:fill="F5FAFC"/>
          <w:lang w:val="en-US"/>
        </w:rPr>
        <w:t> </w:t>
      </w:r>
      <w:hyperlink r:id="rId120" w:history="1">
        <w:r w:rsidRPr="00C7677C">
          <w:rPr>
            <w:rStyle w:val="ae"/>
            <w:color w:val="auto"/>
            <w:sz w:val="20"/>
            <w:szCs w:val="20"/>
            <w:u w:val="none"/>
            <w:bdr w:val="none" w:sz="0" w:space="0" w:color="auto" w:frame="1"/>
            <w:shd w:val="clear" w:color="auto" w:fill="F5FAFC"/>
            <w:lang w:val="en-US"/>
          </w:rPr>
          <w:t>Ramis Örlü</w:t>
        </w:r>
      </w:hyperlink>
      <w:r w:rsidRPr="00C7677C">
        <w:rPr>
          <w:rStyle w:val="ae"/>
          <w:color w:val="auto"/>
          <w:sz w:val="20"/>
          <w:szCs w:val="20"/>
          <w:u w:val="none"/>
          <w:bdr w:val="none" w:sz="0" w:space="0" w:color="auto" w:frame="1"/>
          <w:shd w:val="clear" w:color="auto" w:fill="F5FAFC"/>
          <w:lang w:val="en-US"/>
        </w:rPr>
        <w:t xml:space="preserve">, </w:t>
      </w:r>
      <w:hyperlink r:id="rId121" w:history="1">
        <w:r w:rsidRPr="00C7677C">
          <w:rPr>
            <w:rStyle w:val="ae"/>
            <w:color w:val="auto"/>
            <w:sz w:val="20"/>
            <w:szCs w:val="20"/>
            <w:u w:val="none"/>
            <w:bdr w:val="none" w:sz="0" w:space="0" w:color="auto" w:frame="1"/>
            <w:shd w:val="clear" w:color="auto" w:fill="F5FAFC"/>
            <w:lang w:val="en-US"/>
          </w:rPr>
          <w:t>P. Henrik Alfredsson</w:t>
        </w:r>
      </w:hyperlink>
      <w:r w:rsidRPr="00C7677C">
        <w:rPr>
          <w:rStyle w:val="ae"/>
          <w:color w:val="auto"/>
          <w:sz w:val="20"/>
          <w:szCs w:val="20"/>
          <w:u w:val="none"/>
          <w:bdr w:val="none" w:sz="0" w:space="0" w:color="auto" w:frame="1"/>
          <w:shd w:val="clear" w:color="auto" w:fill="F5FAFC"/>
          <w:lang w:val="en-US"/>
        </w:rPr>
        <w:t xml:space="preserve">, </w:t>
      </w:r>
      <w:r w:rsidRPr="00A5497C">
        <w:rPr>
          <w:sz w:val="20"/>
          <w:szCs w:val="20"/>
          <w:bdr w:val="none" w:sz="0" w:space="0" w:color="auto" w:frame="1"/>
          <w:lang w:val="en-US"/>
        </w:rPr>
        <w:t xml:space="preserve">Turbulent Flows in Curved Pipes: Recent Advances in Experiments and Simulations. </w:t>
      </w:r>
      <w:r w:rsidRPr="00A5497C">
        <w:rPr>
          <w:rStyle w:val="af3"/>
          <w:i w:val="0"/>
          <w:sz w:val="20"/>
          <w:szCs w:val="20"/>
          <w:bdr w:val="none" w:sz="0" w:space="0" w:color="auto" w:frame="1"/>
          <w:shd w:val="clear" w:color="auto" w:fill="F5FAFC"/>
          <w:lang w:val="en-US"/>
        </w:rPr>
        <w:t>Appl. Mech. Rev.</w:t>
      </w:r>
      <w:r w:rsidRPr="00A5497C">
        <w:rPr>
          <w:i/>
          <w:sz w:val="20"/>
          <w:szCs w:val="20"/>
          <w:shd w:val="clear" w:color="auto" w:fill="F5FAFC"/>
          <w:lang w:val="en-US"/>
        </w:rPr>
        <w:t> </w:t>
      </w:r>
      <w:r w:rsidRPr="00A5497C">
        <w:rPr>
          <w:sz w:val="20"/>
          <w:szCs w:val="20"/>
          <w:shd w:val="clear" w:color="auto" w:fill="F5FAFC"/>
          <w:lang w:val="en-US"/>
        </w:rPr>
        <w:t>68 (2016).</w:t>
      </w:r>
    </w:p>
    <w:p w14:paraId="003AB5FC" w14:textId="77777777" w:rsidR="00031076" w:rsidRPr="00A5497C" w:rsidRDefault="00031076" w:rsidP="00031076">
      <w:pPr>
        <w:pStyle w:val="ab"/>
        <w:numPr>
          <w:ilvl w:val="0"/>
          <w:numId w:val="20"/>
        </w:numPr>
        <w:tabs>
          <w:tab w:val="left" w:pos="-1843"/>
          <w:tab w:val="left" w:pos="426"/>
        </w:tabs>
        <w:ind w:left="450" w:hanging="450"/>
        <w:jc w:val="both"/>
        <w:rPr>
          <w:lang w:val="en-US"/>
        </w:rPr>
      </w:pPr>
      <w:r w:rsidRPr="00A5497C">
        <w:rPr>
          <w:sz w:val="20"/>
          <w:szCs w:val="20"/>
          <w:lang w:val="en-US"/>
        </w:rPr>
        <w:t xml:space="preserve">L.D. Akulenko, M.I. Ivanov, L.I. </w:t>
      </w:r>
      <w:proofErr w:type="spellStart"/>
      <w:r w:rsidRPr="00A5497C">
        <w:rPr>
          <w:sz w:val="20"/>
          <w:szCs w:val="20"/>
          <w:lang w:val="en-US"/>
        </w:rPr>
        <w:t>Korovina</w:t>
      </w:r>
      <w:proofErr w:type="spellEnd"/>
      <w:r w:rsidRPr="00A5497C">
        <w:rPr>
          <w:sz w:val="20"/>
          <w:szCs w:val="20"/>
          <w:lang w:val="en-US"/>
        </w:rPr>
        <w:t>, S.V. Nesterov, Basic Properties of Natural Oscillations of an Extended Section of a Pipeline, Mechanics of a solid body.  4 (2013) 119-134.</w:t>
      </w:r>
    </w:p>
    <w:p w14:paraId="67643D31" w14:textId="77777777" w:rsidR="00031076" w:rsidRPr="00A5497C" w:rsidRDefault="00031076" w:rsidP="00031076">
      <w:pPr>
        <w:pStyle w:val="ab"/>
        <w:numPr>
          <w:ilvl w:val="0"/>
          <w:numId w:val="20"/>
        </w:numPr>
        <w:ind w:left="450" w:hanging="450"/>
        <w:jc w:val="both"/>
        <w:rPr>
          <w:sz w:val="20"/>
          <w:szCs w:val="20"/>
          <w:lang w:val="en-US"/>
        </w:rPr>
      </w:pPr>
      <w:r w:rsidRPr="00A5497C">
        <w:rPr>
          <w:sz w:val="20"/>
          <w:szCs w:val="20"/>
          <w:lang w:val="en-US"/>
        </w:rPr>
        <w:t xml:space="preserve">M.P. </w:t>
      </w:r>
      <w:proofErr w:type="spellStart"/>
      <w:r w:rsidRPr="00A5497C">
        <w:rPr>
          <w:sz w:val="20"/>
          <w:szCs w:val="20"/>
          <w:lang w:val="en-US"/>
        </w:rPr>
        <w:t>Païdoussis</w:t>
      </w:r>
      <w:proofErr w:type="spellEnd"/>
      <w:r w:rsidRPr="00A5497C">
        <w:rPr>
          <w:sz w:val="20"/>
          <w:szCs w:val="20"/>
          <w:lang w:val="en-US"/>
        </w:rPr>
        <w:t xml:space="preserve">, The Canonical Problem of the Fluid-conveying Pipe and Radiation of the Knowledge Gained to other Dynamics Problems </w:t>
      </w:r>
      <w:proofErr w:type="spellStart"/>
      <w:r w:rsidRPr="00A5497C">
        <w:rPr>
          <w:sz w:val="20"/>
          <w:szCs w:val="20"/>
          <w:lang w:val="en-US"/>
        </w:rPr>
        <w:t>inApplied</w:t>
      </w:r>
      <w:proofErr w:type="spellEnd"/>
      <w:r w:rsidRPr="00A5497C">
        <w:rPr>
          <w:sz w:val="20"/>
          <w:szCs w:val="20"/>
          <w:lang w:val="en-US"/>
        </w:rPr>
        <w:t xml:space="preserve"> Mechanics, J. Sound and </w:t>
      </w:r>
      <w:proofErr w:type="spellStart"/>
      <w:r w:rsidRPr="00A5497C">
        <w:rPr>
          <w:sz w:val="20"/>
          <w:szCs w:val="20"/>
          <w:lang w:val="en-US"/>
        </w:rPr>
        <w:t>Vibr</w:t>
      </w:r>
      <w:proofErr w:type="spellEnd"/>
      <w:r w:rsidRPr="00A5497C">
        <w:rPr>
          <w:sz w:val="20"/>
          <w:szCs w:val="20"/>
          <w:lang w:val="en-US"/>
        </w:rPr>
        <w:t>. 310 (2008) 462–492.</w:t>
      </w:r>
    </w:p>
    <w:p w14:paraId="0B8C66EF" w14:textId="77777777" w:rsidR="00031076" w:rsidRPr="00A5497C" w:rsidRDefault="00031076" w:rsidP="00031076">
      <w:pPr>
        <w:pStyle w:val="ab"/>
        <w:numPr>
          <w:ilvl w:val="0"/>
          <w:numId w:val="20"/>
        </w:numPr>
        <w:tabs>
          <w:tab w:val="left" w:pos="-1843"/>
          <w:tab w:val="left" w:pos="426"/>
        </w:tabs>
        <w:ind w:left="450" w:hanging="450"/>
        <w:jc w:val="both"/>
        <w:rPr>
          <w:lang w:val="en-US"/>
        </w:rPr>
      </w:pPr>
      <w:r w:rsidRPr="00A5497C">
        <w:rPr>
          <w:sz w:val="20"/>
          <w:szCs w:val="20"/>
          <w:lang w:val="en-US"/>
        </w:rPr>
        <w:t xml:space="preserve">M. Wadham-Gagnon, </w:t>
      </w:r>
      <w:hyperlink r:id="rId122" w:history="1">
        <w:r w:rsidRPr="00241421">
          <w:rPr>
            <w:rStyle w:val="ae"/>
            <w:color w:val="auto"/>
            <w:sz w:val="20"/>
            <w:szCs w:val="20"/>
            <w:u w:val="none"/>
            <w:bdr w:val="none" w:sz="0" w:space="0" w:color="auto" w:frame="1"/>
            <w:shd w:val="clear" w:color="auto" w:fill="F5FAFC"/>
            <w:lang w:val="en-US"/>
          </w:rPr>
          <w:t xml:space="preserve">Michael P. </w:t>
        </w:r>
        <w:proofErr w:type="spellStart"/>
        <w:r w:rsidRPr="00241421">
          <w:rPr>
            <w:rStyle w:val="ae"/>
            <w:color w:val="auto"/>
            <w:sz w:val="20"/>
            <w:szCs w:val="20"/>
            <w:u w:val="none"/>
            <w:bdr w:val="none" w:sz="0" w:space="0" w:color="auto" w:frame="1"/>
            <w:shd w:val="clear" w:color="auto" w:fill="F5FAFC"/>
            <w:lang w:val="en-US"/>
          </w:rPr>
          <w:t>Païdoussis</w:t>
        </w:r>
        <w:proofErr w:type="spellEnd"/>
      </w:hyperlink>
      <w:r w:rsidRPr="00241421">
        <w:rPr>
          <w:sz w:val="20"/>
          <w:szCs w:val="20"/>
          <w:bdr w:val="none" w:sz="0" w:space="0" w:color="auto" w:frame="1"/>
          <w:shd w:val="clear" w:color="auto" w:fill="F5FAFC"/>
          <w:lang w:val="en-US"/>
        </w:rPr>
        <w:t>,</w:t>
      </w:r>
      <w:r w:rsidRPr="00A5497C">
        <w:rPr>
          <w:sz w:val="20"/>
          <w:szCs w:val="20"/>
          <w:shd w:val="clear" w:color="auto" w:fill="F5FAFC"/>
          <w:lang w:val="en-US"/>
        </w:rPr>
        <w:t> C. Semler, Dynamics of Cantilevered Pipes Conveying Fluid. Part I: Nonlinear equations of three-dimensional motion, Journal of Fluids and Structures. 23 (2007) 545-567.</w:t>
      </w:r>
    </w:p>
    <w:p w14:paraId="2455906E" w14:textId="77777777" w:rsidR="00031076" w:rsidRPr="00A5497C" w:rsidRDefault="00031076" w:rsidP="00031076">
      <w:pPr>
        <w:pStyle w:val="ab"/>
        <w:numPr>
          <w:ilvl w:val="0"/>
          <w:numId w:val="20"/>
        </w:numPr>
        <w:ind w:left="450" w:hanging="450"/>
        <w:jc w:val="both"/>
        <w:rPr>
          <w:sz w:val="20"/>
          <w:szCs w:val="20"/>
          <w:lang w:val="en-US"/>
        </w:rPr>
      </w:pPr>
      <w:r w:rsidRPr="00A5497C">
        <w:rPr>
          <w:sz w:val="20"/>
          <w:szCs w:val="20"/>
          <w:lang w:val="en-US"/>
        </w:rPr>
        <w:t>O. Tkachenko, Construction of Mathematical Model of Complex Pipeline with Variable Geometry. 15</w:t>
      </w:r>
      <w:r w:rsidRPr="00A5497C">
        <w:rPr>
          <w:sz w:val="20"/>
          <w:szCs w:val="20"/>
          <w:vertAlign w:val="superscript"/>
          <w:lang w:val="en-US"/>
        </w:rPr>
        <w:t>th</w:t>
      </w:r>
      <w:r w:rsidRPr="00A5497C">
        <w:rPr>
          <w:sz w:val="20"/>
          <w:szCs w:val="20"/>
          <w:lang w:val="en-US"/>
        </w:rPr>
        <w:t xml:space="preserve"> International scientific conference “Underground urbanization as a Prerequisite for Sustainable Development”, Proc. Engineering. 165 (2016) 1261-1274.</w:t>
      </w:r>
    </w:p>
    <w:p w14:paraId="019288E2" w14:textId="77777777" w:rsidR="00031076" w:rsidRPr="00A5497C" w:rsidRDefault="00031076" w:rsidP="00031076">
      <w:pPr>
        <w:pStyle w:val="ab"/>
        <w:numPr>
          <w:ilvl w:val="0"/>
          <w:numId w:val="20"/>
        </w:numPr>
        <w:tabs>
          <w:tab w:val="left" w:pos="-1843"/>
          <w:tab w:val="left" w:pos="426"/>
        </w:tabs>
        <w:ind w:left="450" w:hanging="450"/>
        <w:jc w:val="both"/>
        <w:rPr>
          <w:lang w:val="en-US"/>
        </w:rPr>
      </w:pPr>
      <w:r w:rsidRPr="00A5497C">
        <w:rPr>
          <w:sz w:val="20"/>
          <w:szCs w:val="20"/>
          <w:lang w:val="en-US"/>
        </w:rPr>
        <w:t xml:space="preserve">Mohamed </w:t>
      </w:r>
      <w:proofErr w:type="spellStart"/>
      <w:proofErr w:type="gramStart"/>
      <w:r w:rsidRPr="00A5497C">
        <w:rPr>
          <w:sz w:val="20"/>
          <w:szCs w:val="20"/>
          <w:lang w:val="en-US"/>
        </w:rPr>
        <w:t>F.Khalil</w:t>
      </w:r>
      <w:proofErr w:type="spellEnd"/>
      <w:proofErr w:type="gramEnd"/>
      <w:r w:rsidRPr="00A5497C">
        <w:rPr>
          <w:sz w:val="20"/>
          <w:szCs w:val="20"/>
          <w:lang w:val="en-US"/>
        </w:rPr>
        <w:t>, Sadek</w:t>
      </w:r>
      <w:r w:rsidR="00C7677C">
        <w:rPr>
          <w:sz w:val="20"/>
          <w:szCs w:val="20"/>
          <w:lang w:val="en-US"/>
        </w:rPr>
        <w:t xml:space="preserve"> </w:t>
      </w:r>
      <w:r w:rsidRPr="00A5497C">
        <w:rPr>
          <w:sz w:val="20"/>
          <w:szCs w:val="20"/>
          <w:lang w:val="en-US"/>
        </w:rPr>
        <w:t>Z.</w:t>
      </w:r>
      <w:r w:rsidR="00C7677C">
        <w:rPr>
          <w:sz w:val="20"/>
          <w:szCs w:val="20"/>
          <w:lang w:val="en-US"/>
        </w:rPr>
        <w:t xml:space="preserve"> </w:t>
      </w:r>
      <w:r w:rsidRPr="00A5497C">
        <w:rPr>
          <w:sz w:val="20"/>
          <w:szCs w:val="20"/>
          <w:lang w:val="en-US"/>
        </w:rPr>
        <w:t xml:space="preserve">Kassab, Ihab G. Adam, Mohamed A. </w:t>
      </w:r>
      <w:proofErr w:type="gramStart"/>
      <w:r w:rsidRPr="00A5497C">
        <w:rPr>
          <w:sz w:val="20"/>
          <w:szCs w:val="20"/>
          <w:lang w:val="en-US"/>
        </w:rPr>
        <w:t>Samaha,  Turbulent</w:t>
      </w:r>
      <w:proofErr w:type="gramEnd"/>
      <w:r w:rsidRPr="00A5497C">
        <w:rPr>
          <w:sz w:val="20"/>
          <w:szCs w:val="20"/>
          <w:lang w:val="en-US"/>
        </w:rPr>
        <w:t xml:space="preserve"> Flow around Single Concentric Long Capsule in </w:t>
      </w:r>
      <w:proofErr w:type="gramStart"/>
      <w:r w:rsidRPr="00A5497C">
        <w:rPr>
          <w:sz w:val="20"/>
          <w:szCs w:val="20"/>
          <w:lang w:val="en-US"/>
        </w:rPr>
        <w:t>Pipe,  Applied</w:t>
      </w:r>
      <w:proofErr w:type="gramEnd"/>
      <w:r w:rsidRPr="00A5497C">
        <w:rPr>
          <w:sz w:val="20"/>
          <w:szCs w:val="20"/>
          <w:lang w:val="en-US"/>
        </w:rPr>
        <w:t xml:space="preserve"> Mathematical Modelling.  34 (2010) 2000-2017.</w:t>
      </w:r>
    </w:p>
    <w:p w14:paraId="6D99ED10" w14:textId="77777777" w:rsidR="00031076" w:rsidRPr="00A5497C" w:rsidRDefault="00031076" w:rsidP="00031076">
      <w:pPr>
        <w:pStyle w:val="ab"/>
        <w:numPr>
          <w:ilvl w:val="0"/>
          <w:numId w:val="20"/>
        </w:numPr>
        <w:ind w:left="450" w:hanging="450"/>
        <w:jc w:val="both"/>
        <w:rPr>
          <w:rStyle w:val="title-text"/>
          <w:rFonts w:eastAsiaTheme="minorEastAsia"/>
          <w:sz w:val="20"/>
          <w:szCs w:val="20"/>
          <w:highlight w:val="yellow"/>
          <w:lang w:val="en-US"/>
        </w:rPr>
      </w:pPr>
      <w:hyperlink r:id="rId123" w:anchor="!" w:history="1">
        <w:r w:rsidRPr="00A5497C">
          <w:rPr>
            <w:rStyle w:val="text"/>
            <w:rFonts w:eastAsiaTheme="majorEastAsia"/>
            <w:sz w:val="20"/>
            <w:szCs w:val="20"/>
            <w:highlight w:val="yellow"/>
            <w:lang w:val="en-US"/>
          </w:rPr>
          <w:t>M.R.</w:t>
        </w:r>
        <w:r w:rsidR="00C7677C">
          <w:rPr>
            <w:rStyle w:val="text"/>
            <w:rFonts w:eastAsiaTheme="majorEastAsia"/>
            <w:sz w:val="20"/>
            <w:szCs w:val="20"/>
            <w:highlight w:val="yellow"/>
            <w:lang w:val="en-US"/>
          </w:rPr>
          <w:t xml:space="preserve"> </w:t>
        </w:r>
        <w:proofErr w:type="spellStart"/>
        <w:r w:rsidRPr="00A5497C">
          <w:rPr>
            <w:rStyle w:val="text"/>
            <w:rFonts w:eastAsiaTheme="majorEastAsia"/>
            <w:sz w:val="20"/>
            <w:szCs w:val="20"/>
            <w:highlight w:val="yellow"/>
            <w:lang w:val="en-US"/>
          </w:rPr>
          <w:t>Ghazavi</w:t>
        </w:r>
        <w:proofErr w:type="spellEnd"/>
      </w:hyperlink>
      <w:r w:rsidRPr="00A5497C">
        <w:rPr>
          <w:sz w:val="20"/>
          <w:szCs w:val="20"/>
          <w:highlight w:val="yellow"/>
          <w:lang w:val="en-US"/>
        </w:rPr>
        <w:t xml:space="preserve">, </w:t>
      </w:r>
      <w:hyperlink r:id="rId124" w:anchor="!" w:history="1">
        <w:r w:rsidRPr="00A5497C">
          <w:rPr>
            <w:rStyle w:val="text"/>
            <w:rFonts w:eastAsiaTheme="majorEastAsia"/>
            <w:sz w:val="20"/>
            <w:szCs w:val="20"/>
            <w:highlight w:val="yellow"/>
            <w:lang w:val="en-US"/>
          </w:rPr>
          <w:t>H.</w:t>
        </w:r>
        <w:r w:rsidR="00C7677C">
          <w:rPr>
            <w:rStyle w:val="text"/>
            <w:rFonts w:eastAsiaTheme="majorEastAsia"/>
            <w:sz w:val="20"/>
            <w:szCs w:val="20"/>
            <w:highlight w:val="yellow"/>
            <w:lang w:val="en-US"/>
          </w:rPr>
          <w:t xml:space="preserve"> </w:t>
        </w:r>
        <w:proofErr w:type="spellStart"/>
        <w:r w:rsidRPr="00A5497C">
          <w:rPr>
            <w:rStyle w:val="text"/>
            <w:rFonts w:eastAsiaTheme="majorEastAsia"/>
            <w:sz w:val="20"/>
            <w:szCs w:val="20"/>
            <w:highlight w:val="yellow"/>
            <w:lang w:val="en-US"/>
          </w:rPr>
          <w:t>Molki</w:t>
        </w:r>
        <w:proofErr w:type="spellEnd"/>
      </w:hyperlink>
      <w:r w:rsidRPr="00A5497C">
        <w:rPr>
          <w:sz w:val="20"/>
          <w:szCs w:val="20"/>
          <w:highlight w:val="yellow"/>
          <w:lang w:val="en-US"/>
        </w:rPr>
        <w:t xml:space="preserve">, </w:t>
      </w:r>
      <w:hyperlink r:id="rId125" w:anchor="!" w:history="1">
        <w:r w:rsidRPr="00A5497C">
          <w:rPr>
            <w:rStyle w:val="text"/>
            <w:rFonts w:eastAsiaTheme="majorEastAsia"/>
            <w:sz w:val="20"/>
            <w:szCs w:val="20"/>
            <w:highlight w:val="yellow"/>
            <w:lang w:val="en-US"/>
          </w:rPr>
          <w:t>A.</w:t>
        </w:r>
        <w:r w:rsidR="00C7677C">
          <w:rPr>
            <w:rStyle w:val="text"/>
            <w:rFonts w:eastAsiaTheme="majorEastAsia"/>
            <w:sz w:val="20"/>
            <w:szCs w:val="20"/>
            <w:highlight w:val="yellow"/>
            <w:lang w:val="en-US"/>
          </w:rPr>
          <w:t xml:space="preserve"> </w:t>
        </w:r>
        <w:r w:rsidRPr="00A5497C">
          <w:rPr>
            <w:rStyle w:val="text"/>
            <w:rFonts w:eastAsiaTheme="majorEastAsia"/>
            <w:sz w:val="20"/>
            <w:szCs w:val="20"/>
            <w:highlight w:val="yellow"/>
            <w:lang w:val="en-US"/>
          </w:rPr>
          <w:t xml:space="preserve">Ali </w:t>
        </w:r>
        <w:proofErr w:type="spellStart"/>
        <w:r w:rsidRPr="00A5497C">
          <w:rPr>
            <w:rStyle w:val="text"/>
            <w:rFonts w:eastAsiaTheme="majorEastAsia"/>
            <w:sz w:val="20"/>
            <w:szCs w:val="20"/>
            <w:highlight w:val="yellow"/>
            <w:lang w:val="en-US"/>
          </w:rPr>
          <w:t>beigloo</w:t>
        </w:r>
        <w:proofErr w:type="spellEnd"/>
      </w:hyperlink>
      <w:r w:rsidRPr="00A5497C">
        <w:rPr>
          <w:sz w:val="20"/>
          <w:szCs w:val="20"/>
          <w:highlight w:val="yellow"/>
          <w:lang w:val="en-US"/>
        </w:rPr>
        <w:t xml:space="preserve">, </w:t>
      </w:r>
      <w:r w:rsidRPr="00A5497C">
        <w:rPr>
          <w:rStyle w:val="title-text"/>
          <w:rFonts w:eastAsiaTheme="minorEastAsia"/>
          <w:bCs/>
          <w:sz w:val="20"/>
          <w:szCs w:val="20"/>
          <w:highlight w:val="yellow"/>
          <w:lang w:val="en-US"/>
        </w:rPr>
        <w:t xml:space="preserve">Nonlinear analysis of the micro/nanotube conveying fluid based on second strain gradient theory, </w:t>
      </w:r>
      <w:r w:rsidRPr="00A5497C">
        <w:rPr>
          <w:sz w:val="20"/>
          <w:szCs w:val="20"/>
          <w:highlight w:val="yellow"/>
          <w:lang w:val="en-US"/>
        </w:rPr>
        <w:t xml:space="preserve">Applied Mathematical Modelling. </w:t>
      </w:r>
      <w:r w:rsidRPr="00A5497C">
        <w:rPr>
          <w:rStyle w:val="title-text"/>
          <w:rFonts w:eastAsiaTheme="minorEastAsia"/>
          <w:bCs/>
          <w:sz w:val="20"/>
          <w:szCs w:val="20"/>
          <w:highlight w:val="yellow"/>
          <w:lang w:val="en-US"/>
        </w:rPr>
        <w:t>60 (2018) 77-93.</w:t>
      </w:r>
    </w:p>
    <w:p w14:paraId="45286A09" w14:textId="77777777" w:rsidR="00031076" w:rsidRPr="00A5497C" w:rsidRDefault="00031076" w:rsidP="00031076">
      <w:pPr>
        <w:pStyle w:val="ab"/>
        <w:numPr>
          <w:ilvl w:val="0"/>
          <w:numId w:val="20"/>
        </w:numPr>
        <w:ind w:left="450" w:hanging="450"/>
        <w:jc w:val="both"/>
        <w:rPr>
          <w:sz w:val="20"/>
          <w:szCs w:val="20"/>
          <w:highlight w:val="yellow"/>
          <w:lang w:val="en-US"/>
        </w:rPr>
      </w:pPr>
      <w:hyperlink r:id="rId126" w:anchor="!" w:history="1">
        <w:r w:rsidRPr="00A5497C">
          <w:rPr>
            <w:rStyle w:val="text"/>
            <w:rFonts w:eastAsiaTheme="majorEastAsia"/>
            <w:sz w:val="20"/>
            <w:szCs w:val="20"/>
            <w:highlight w:val="yellow"/>
            <w:lang w:val="en-US"/>
          </w:rPr>
          <w:t>Yong Guo,</w:t>
        </w:r>
      </w:hyperlink>
      <w:r w:rsidR="00C7677C">
        <w:rPr>
          <w:lang w:val="en-US"/>
        </w:rPr>
        <w:t xml:space="preserve"> </w:t>
      </w:r>
      <w:hyperlink r:id="rId127" w:anchor="!" w:history="1">
        <w:r w:rsidRPr="00A5497C">
          <w:rPr>
            <w:rStyle w:val="text"/>
            <w:rFonts w:eastAsiaTheme="majorEastAsia"/>
            <w:sz w:val="20"/>
            <w:szCs w:val="20"/>
            <w:highlight w:val="yellow"/>
            <w:lang w:val="en-US"/>
          </w:rPr>
          <w:t>Jianhua</w:t>
        </w:r>
        <w:r w:rsidR="00C7677C">
          <w:rPr>
            <w:rStyle w:val="text"/>
            <w:rFonts w:eastAsiaTheme="majorEastAsia"/>
            <w:sz w:val="20"/>
            <w:szCs w:val="20"/>
            <w:highlight w:val="yellow"/>
            <w:lang w:val="en-US"/>
          </w:rPr>
          <w:t xml:space="preserve"> </w:t>
        </w:r>
        <w:r w:rsidRPr="00A5497C">
          <w:rPr>
            <w:rStyle w:val="text"/>
            <w:rFonts w:eastAsiaTheme="majorEastAsia"/>
            <w:sz w:val="20"/>
            <w:szCs w:val="20"/>
            <w:highlight w:val="yellow"/>
            <w:lang w:val="en-US"/>
          </w:rPr>
          <w:t xml:space="preserve">Xie, </w:t>
        </w:r>
      </w:hyperlink>
      <w:hyperlink r:id="rId128" w:anchor="!" w:history="1">
        <w:r w:rsidRPr="00A5497C">
          <w:rPr>
            <w:rStyle w:val="text"/>
            <w:rFonts w:eastAsiaTheme="majorEastAsia"/>
            <w:sz w:val="20"/>
            <w:szCs w:val="20"/>
            <w:highlight w:val="yellow"/>
            <w:lang w:val="en-US"/>
          </w:rPr>
          <w:t>Lin Wang</w:t>
        </w:r>
      </w:hyperlink>
      <w:r w:rsidRPr="00A5497C">
        <w:rPr>
          <w:sz w:val="20"/>
          <w:szCs w:val="20"/>
          <w:highlight w:val="yellow"/>
          <w:lang w:val="en-US"/>
        </w:rPr>
        <w:t xml:space="preserve">, </w:t>
      </w:r>
      <w:r w:rsidRPr="00A5497C">
        <w:rPr>
          <w:rStyle w:val="title-text"/>
          <w:rFonts w:eastAsiaTheme="minorEastAsia"/>
          <w:sz w:val="20"/>
          <w:szCs w:val="20"/>
          <w:highlight w:val="yellow"/>
          <w:lang w:val="en-US"/>
        </w:rPr>
        <w:t xml:space="preserve">Three-dimensional vibration of cantilevered fluid-conveying micropipes—Types of periodic motions and small-scale effect, </w:t>
      </w:r>
      <w:hyperlink r:id="rId129" w:tooltip="Go to International Journal of Non-Linear Mechanics on ScienceDirect" w:history="1">
        <w:r w:rsidRPr="00A5497C">
          <w:rPr>
            <w:rStyle w:val="ae"/>
            <w:bCs/>
            <w:sz w:val="20"/>
            <w:szCs w:val="20"/>
            <w:highlight w:val="yellow"/>
            <w:lang w:val="en-US"/>
          </w:rPr>
          <w:t>International Journal of Non-Linear Mechanics</w:t>
        </w:r>
      </w:hyperlink>
      <w:r w:rsidRPr="00A5497C">
        <w:rPr>
          <w:lang w:val="en-US"/>
        </w:rPr>
        <w:t>.</w:t>
      </w:r>
      <w:r w:rsidRPr="00A5497C">
        <w:rPr>
          <w:bCs/>
          <w:sz w:val="20"/>
          <w:szCs w:val="20"/>
          <w:highlight w:val="yellow"/>
          <w:lang w:val="en-US"/>
        </w:rPr>
        <w:t xml:space="preserve"> 102 (2018) 112-135.</w:t>
      </w:r>
    </w:p>
    <w:p w14:paraId="3A78BDF3" w14:textId="77777777" w:rsidR="00031076" w:rsidRPr="00A5497C" w:rsidRDefault="00031076" w:rsidP="00031076">
      <w:pPr>
        <w:pStyle w:val="ab"/>
        <w:numPr>
          <w:ilvl w:val="0"/>
          <w:numId w:val="20"/>
        </w:numPr>
        <w:ind w:left="450" w:hanging="450"/>
        <w:jc w:val="both"/>
        <w:rPr>
          <w:sz w:val="20"/>
          <w:szCs w:val="20"/>
          <w:highlight w:val="yellow"/>
          <w:lang w:val="en-US"/>
        </w:rPr>
      </w:pPr>
      <w:r w:rsidRPr="00A5497C">
        <w:rPr>
          <w:sz w:val="21"/>
          <w:szCs w:val="21"/>
          <w:highlight w:val="yellow"/>
          <w:lang w:val="en-US"/>
        </w:rPr>
        <w:t>Ye-Wei</w:t>
      </w:r>
      <w:r w:rsidR="00C7677C">
        <w:rPr>
          <w:sz w:val="21"/>
          <w:szCs w:val="21"/>
          <w:highlight w:val="yellow"/>
          <w:lang w:val="en-US"/>
        </w:rPr>
        <w:t xml:space="preserve"> </w:t>
      </w:r>
      <w:r w:rsidRPr="00A5497C">
        <w:rPr>
          <w:spacing w:val="4"/>
          <w:sz w:val="20"/>
          <w:szCs w:val="20"/>
          <w:highlight w:val="yellow"/>
          <w:shd w:val="clear" w:color="auto" w:fill="FCFCFC"/>
          <w:lang w:val="en-US"/>
        </w:rPr>
        <w:t xml:space="preserve">Zhang, L. Zhou, B. Fang, Tian-Zhi Yang, </w:t>
      </w:r>
      <w:r w:rsidRPr="00A5497C">
        <w:rPr>
          <w:bCs/>
          <w:spacing w:val="2"/>
          <w:sz w:val="20"/>
          <w:szCs w:val="20"/>
          <w:highlight w:val="yellow"/>
          <w:lang w:val="en"/>
        </w:rPr>
        <w:t xml:space="preserve">Quantum effects on thermal vibration of single-walled carbon nanotubes conveying fluid, </w:t>
      </w:r>
      <w:r w:rsidRPr="00A5497C">
        <w:rPr>
          <w:spacing w:val="4"/>
          <w:sz w:val="20"/>
          <w:szCs w:val="20"/>
          <w:highlight w:val="yellow"/>
          <w:shd w:val="clear" w:color="auto" w:fill="FCFCFC"/>
          <w:lang w:val="en-US"/>
        </w:rPr>
        <w:t xml:space="preserve">Acta </w:t>
      </w:r>
      <w:proofErr w:type="spellStart"/>
      <w:r w:rsidRPr="00A5497C">
        <w:rPr>
          <w:spacing w:val="4"/>
          <w:sz w:val="20"/>
          <w:szCs w:val="20"/>
          <w:highlight w:val="yellow"/>
          <w:shd w:val="clear" w:color="auto" w:fill="FCFCFC"/>
          <w:lang w:val="en-US"/>
        </w:rPr>
        <w:t>Mechanica</w:t>
      </w:r>
      <w:proofErr w:type="spellEnd"/>
      <w:r w:rsidRPr="00A5497C">
        <w:rPr>
          <w:spacing w:val="4"/>
          <w:sz w:val="20"/>
          <w:szCs w:val="20"/>
          <w:highlight w:val="yellow"/>
          <w:shd w:val="clear" w:color="auto" w:fill="FCFCFC"/>
          <w:lang w:val="en-US"/>
        </w:rPr>
        <w:t xml:space="preserve"> Solida Sinica. 30 (2017) 550-556. </w:t>
      </w:r>
      <w:hyperlink r:id="rId130" w:history="1">
        <w:r w:rsidRPr="00A5497C">
          <w:rPr>
            <w:rStyle w:val="ae"/>
            <w:spacing w:val="4"/>
            <w:sz w:val="20"/>
            <w:szCs w:val="20"/>
            <w:highlight w:val="yellow"/>
            <w:shd w:val="clear" w:color="auto" w:fill="FCFCFC"/>
            <w:lang w:val="en-US"/>
          </w:rPr>
          <w:t>https://doi.org/10.1016/j.camss.2017.07.007</w:t>
        </w:r>
      </w:hyperlink>
    </w:p>
    <w:p w14:paraId="451BF595" w14:textId="77777777" w:rsidR="00031076" w:rsidRPr="00A5497C" w:rsidRDefault="00031076" w:rsidP="00031076">
      <w:pPr>
        <w:pStyle w:val="ab"/>
        <w:numPr>
          <w:ilvl w:val="0"/>
          <w:numId w:val="20"/>
        </w:numPr>
        <w:ind w:left="450" w:hanging="450"/>
        <w:jc w:val="both"/>
        <w:rPr>
          <w:sz w:val="20"/>
          <w:szCs w:val="20"/>
          <w:highlight w:val="yellow"/>
          <w:lang w:val="en-US"/>
        </w:rPr>
      </w:pPr>
      <w:r w:rsidRPr="00A5497C">
        <w:rPr>
          <w:sz w:val="20"/>
          <w:szCs w:val="20"/>
          <w:highlight w:val="yellow"/>
          <w:shd w:val="clear" w:color="auto" w:fill="FFFFFF"/>
          <w:lang w:val="en-US"/>
        </w:rPr>
        <w:t xml:space="preserve">L. Wang, Y. Hong, H. Dai, Q. Ni, Natural frequency and stability tuning of cantilevered CNTs conveying fluid in magnetic field, Acta </w:t>
      </w:r>
      <w:proofErr w:type="spellStart"/>
      <w:r w:rsidRPr="00A5497C">
        <w:rPr>
          <w:sz w:val="20"/>
          <w:szCs w:val="20"/>
          <w:highlight w:val="yellow"/>
          <w:shd w:val="clear" w:color="auto" w:fill="FFFFFF"/>
          <w:lang w:val="en-US"/>
        </w:rPr>
        <w:t>Mechanica</w:t>
      </w:r>
      <w:proofErr w:type="spellEnd"/>
      <w:r w:rsidRPr="00A5497C">
        <w:rPr>
          <w:sz w:val="20"/>
          <w:szCs w:val="20"/>
          <w:highlight w:val="yellow"/>
          <w:shd w:val="clear" w:color="auto" w:fill="FFFFFF"/>
          <w:lang w:val="en-US"/>
        </w:rPr>
        <w:t xml:space="preserve"> Solida Sinica. </w:t>
      </w:r>
      <w:r w:rsidRPr="00A5497C">
        <w:rPr>
          <w:spacing w:val="4"/>
          <w:sz w:val="20"/>
          <w:szCs w:val="20"/>
          <w:highlight w:val="yellow"/>
          <w:shd w:val="clear" w:color="auto" w:fill="FCFCFC"/>
          <w:lang w:val="en-US"/>
        </w:rPr>
        <w:t>29 (2016) 567-576.</w:t>
      </w:r>
    </w:p>
    <w:p w14:paraId="5CA93AF4" w14:textId="77777777" w:rsidR="00031076" w:rsidRPr="00A5497C" w:rsidRDefault="00031076" w:rsidP="00031076">
      <w:pPr>
        <w:pStyle w:val="ab"/>
        <w:numPr>
          <w:ilvl w:val="0"/>
          <w:numId w:val="20"/>
        </w:numPr>
        <w:ind w:left="450" w:hanging="450"/>
        <w:jc w:val="both"/>
        <w:rPr>
          <w:sz w:val="20"/>
          <w:szCs w:val="20"/>
          <w:highlight w:val="yellow"/>
          <w:lang w:val="en-US"/>
        </w:rPr>
      </w:pPr>
      <w:r w:rsidRPr="00A5497C">
        <w:rPr>
          <w:sz w:val="20"/>
          <w:szCs w:val="20"/>
          <w:highlight w:val="yellow"/>
          <w:shd w:val="clear" w:color="auto" w:fill="FFFFFF"/>
          <w:lang w:val="en-US"/>
        </w:rPr>
        <w:t xml:space="preserve">Z. Zhang, Y. Liu, H. Zhao, W. Liu, Acoustic </w:t>
      </w:r>
      <w:proofErr w:type="spellStart"/>
      <w:r w:rsidRPr="00A5497C">
        <w:rPr>
          <w:sz w:val="20"/>
          <w:szCs w:val="20"/>
          <w:highlight w:val="yellow"/>
          <w:shd w:val="clear" w:color="auto" w:fill="FFFFFF"/>
          <w:lang w:val="en-US"/>
        </w:rPr>
        <w:t>nanowave</w:t>
      </w:r>
      <w:proofErr w:type="spellEnd"/>
      <w:r w:rsidRPr="00A5497C">
        <w:rPr>
          <w:sz w:val="20"/>
          <w:szCs w:val="20"/>
          <w:highlight w:val="yellow"/>
          <w:shd w:val="clear" w:color="auto" w:fill="FFFFFF"/>
          <w:lang w:val="en-US"/>
        </w:rPr>
        <w:t xml:space="preserve"> absorption through clustered carbon nanotubes conveying </w:t>
      </w:r>
      <w:proofErr w:type="gramStart"/>
      <w:r w:rsidRPr="00A5497C">
        <w:rPr>
          <w:sz w:val="20"/>
          <w:szCs w:val="20"/>
          <w:highlight w:val="yellow"/>
          <w:shd w:val="clear" w:color="auto" w:fill="FFFFFF"/>
          <w:lang w:val="en-US"/>
        </w:rPr>
        <w:t>fluid,  Acta</w:t>
      </w:r>
      <w:proofErr w:type="gramEnd"/>
      <w:r w:rsidRPr="00A5497C">
        <w:rPr>
          <w:sz w:val="20"/>
          <w:szCs w:val="20"/>
          <w:highlight w:val="yellow"/>
          <w:shd w:val="clear" w:color="auto" w:fill="FFFFFF"/>
          <w:lang w:val="en-US"/>
        </w:rPr>
        <w:t xml:space="preserve"> </w:t>
      </w:r>
      <w:proofErr w:type="spellStart"/>
      <w:r w:rsidRPr="00A5497C">
        <w:rPr>
          <w:sz w:val="20"/>
          <w:szCs w:val="20"/>
          <w:highlight w:val="yellow"/>
          <w:shd w:val="clear" w:color="auto" w:fill="FFFFFF"/>
          <w:lang w:val="en-US"/>
        </w:rPr>
        <w:t>Mechanica</w:t>
      </w:r>
      <w:proofErr w:type="spellEnd"/>
      <w:r w:rsidRPr="00A5497C">
        <w:rPr>
          <w:sz w:val="20"/>
          <w:szCs w:val="20"/>
          <w:highlight w:val="yellow"/>
          <w:shd w:val="clear" w:color="auto" w:fill="FFFFFF"/>
          <w:lang w:val="en-US"/>
        </w:rPr>
        <w:t xml:space="preserve"> Solida Sinica. </w:t>
      </w:r>
      <w:r w:rsidRPr="00A5497C">
        <w:rPr>
          <w:spacing w:val="4"/>
          <w:sz w:val="20"/>
          <w:szCs w:val="20"/>
          <w:highlight w:val="yellow"/>
          <w:shd w:val="clear" w:color="auto" w:fill="FCFCFC"/>
          <w:lang w:val="en-US"/>
        </w:rPr>
        <w:t>29 (2016) 257-270.</w:t>
      </w:r>
    </w:p>
    <w:p w14:paraId="63479D12" w14:textId="77777777" w:rsidR="00031076" w:rsidRPr="00A5497C" w:rsidRDefault="00031076" w:rsidP="00031076">
      <w:pPr>
        <w:pStyle w:val="ab"/>
        <w:numPr>
          <w:ilvl w:val="0"/>
          <w:numId w:val="20"/>
        </w:numPr>
        <w:ind w:left="450" w:hanging="450"/>
        <w:jc w:val="both"/>
        <w:rPr>
          <w:sz w:val="20"/>
          <w:szCs w:val="20"/>
          <w:highlight w:val="yellow"/>
          <w:lang w:val="en-US"/>
        </w:rPr>
      </w:pPr>
      <w:r w:rsidRPr="00A5497C">
        <w:rPr>
          <w:spacing w:val="2"/>
          <w:sz w:val="20"/>
          <w:szCs w:val="20"/>
          <w:highlight w:val="yellow"/>
          <w:shd w:val="clear" w:color="auto" w:fill="FCFCFC"/>
          <w:lang w:val="en-US"/>
        </w:rPr>
        <w:t>L. Wang, H. Hu, Thermal vibration of single-walled carbon nanotubes with quantum effects, Proc. R. Soc. A 470 (2014) 20140087.</w:t>
      </w:r>
    </w:p>
    <w:p w14:paraId="4D61B419" w14:textId="77777777" w:rsidR="00031076" w:rsidRPr="00A5497C" w:rsidRDefault="00031076" w:rsidP="00031076">
      <w:pPr>
        <w:pStyle w:val="ab"/>
        <w:numPr>
          <w:ilvl w:val="0"/>
          <w:numId w:val="20"/>
        </w:numPr>
        <w:ind w:left="450" w:hanging="450"/>
        <w:jc w:val="both"/>
        <w:rPr>
          <w:sz w:val="20"/>
          <w:szCs w:val="20"/>
          <w:highlight w:val="yellow"/>
          <w:lang w:val="en-US"/>
        </w:rPr>
      </w:pPr>
      <w:hyperlink r:id="rId131" w:anchor="!" w:history="1">
        <w:r w:rsidRPr="00A5497C">
          <w:rPr>
            <w:rStyle w:val="text"/>
            <w:rFonts w:eastAsiaTheme="majorEastAsia"/>
            <w:sz w:val="20"/>
            <w:szCs w:val="20"/>
            <w:highlight w:val="yellow"/>
            <w:lang w:val="en-US"/>
          </w:rPr>
          <w:t>Xiao-wen, Zhou</w:t>
        </w:r>
      </w:hyperlink>
      <w:r w:rsidR="00C7677C">
        <w:rPr>
          <w:sz w:val="20"/>
          <w:szCs w:val="20"/>
          <w:lang w:val="en-US"/>
        </w:rPr>
        <w:t xml:space="preserve"> </w:t>
      </w:r>
      <w:hyperlink r:id="rId132" w:anchor="!" w:history="1">
        <w:r w:rsidRPr="00A5497C">
          <w:rPr>
            <w:rStyle w:val="text"/>
            <w:rFonts w:eastAsiaTheme="majorEastAsia"/>
            <w:sz w:val="20"/>
            <w:szCs w:val="20"/>
            <w:highlight w:val="yellow"/>
            <w:lang w:val="en-US"/>
          </w:rPr>
          <w:t>Hu-Liang Dai</w:t>
        </w:r>
      </w:hyperlink>
      <w:r w:rsidRPr="00A5497C">
        <w:rPr>
          <w:sz w:val="20"/>
          <w:szCs w:val="20"/>
          <w:highlight w:val="yellow"/>
          <w:lang w:val="en-US"/>
        </w:rPr>
        <w:t xml:space="preserve">, </w:t>
      </w:r>
      <w:hyperlink r:id="rId133" w:anchor="!" w:history="1">
        <w:r w:rsidRPr="00A5497C">
          <w:rPr>
            <w:rStyle w:val="text"/>
            <w:rFonts w:eastAsiaTheme="majorEastAsia"/>
            <w:sz w:val="20"/>
            <w:szCs w:val="20"/>
            <w:highlight w:val="yellow"/>
            <w:lang w:val="en-US"/>
          </w:rPr>
          <w:t>Lin Wang</w:t>
        </w:r>
      </w:hyperlink>
      <w:r w:rsidRPr="00A5497C">
        <w:rPr>
          <w:sz w:val="20"/>
          <w:szCs w:val="20"/>
          <w:highlight w:val="yellow"/>
          <w:lang w:val="en-US"/>
        </w:rPr>
        <w:t xml:space="preserve">, </w:t>
      </w:r>
      <w:r w:rsidRPr="00A5497C">
        <w:rPr>
          <w:rStyle w:val="title-text"/>
          <w:rFonts w:eastAsiaTheme="minorEastAsia"/>
          <w:bCs/>
          <w:sz w:val="20"/>
          <w:szCs w:val="20"/>
          <w:highlight w:val="yellow"/>
          <w:lang w:val="en-US"/>
        </w:rPr>
        <w:t xml:space="preserve">Dynamics of axially functionally graded cantilevered pipes conveying fluid, </w:t>
      </w:r>
      <w:hyperlink r:id="rId134" w:tooltip="Go to Composite Structures on ScienceDirect" w:history="1">
        <w:r w:rsidRPr="00A5497C">
          <w:rPr>
            <w:rStyle w:val="ae"/>
            <w:bCs/>
            <w:sz w:val="20"/>
            <w:szCs w:val="20"/>
            <w:highlight w:val="yellow"/>
            <w:lang w:val="en-US"/>
          </w:rPr>
          <w:t>Composite Structures</w:t>
        </w:r>
      </w:hyperlink>
      <w:r w:rsidRPr="00A5497C">
        <w:rPr>
          <w:bCs/>
          <w:sz w:val="20"/>
          <w:szCs w:val="20"/>
          <w:highlight w:val="yellow"/>
          <w:lang w:val="en-US"/>
        </w:rPr>
        <w:t xml:space="preserve">, 190 (2018) 112-118. </w:t>
      </w:r>
    </w:p>
    <w:p w14:paraId="384706E3" w14:textId="77777777" w:rsidR="00031076" w:rsidRPr="00A5497C" w:rsidRDefault="00031076" w:rsidP="00031076">
      <w:pPr>
        <w:pStyle w:val="ab"/>
        <w:numPr>
          <w:ilvl w:val="0"/>
          <w:numId w:val="20"/>
        </w:numPr>
        <w:tabs>
          <w:tab w:val="left" w:pos="-1843"/>
          <w:tab w:val="left" w:pos="426"/>
        </w:tabs>
        <w:ind w:left="450" w:hanging="450"/>
        <w:jc w:val="both"/>
        <w:rPr>
          <w:rStyle w:val="title-text"/>
          <w:rFonts w:eastAsiaTheme="minorEastAsia"/>
          <w:lang w:val="en-US"/>
        </w:rPr>
      </w:pPr>
      <w:hyperlink r:id="rId135" w:anchor="!" w:history="1">
        <w:r w:rsidRPr="00A5497C">
          <w:rPr>
            <w:rStyle w:val="text"/>
            <w:rFonts w:eastAsiaTheme="majorEastAsia"/>
            <w:sz w:val="20"/>
            <w:szCs w:val="20"/>
            <w:highlight w:val="yellow"/>
            <w:lang w:val="en-US"/>
          </w:rPr>
          <w:t xml:space="preserve">L. Wang, </w:t>
        </w:r>
      </w:hyperlink>
      <w:hyperlink r:id="rId136" w:anchor="!" w:history="1">
        <w:r w:rsidRPr="00A5497C">
          <w:rPr>
            <w:rStyle w:val="text"/>
            <w:rFonts w:eastAsiaTheme="majorEastAsia"/>
            <w:sz w:val="20"/>
            <w:szCs w:val="20"/>
            <w:highlight w:val="yellow"/>
            <w:lang w:val="en-US"/>
          </w:rPr>
          <w:t xml:space="preserve">Z.Y. Liu, </w:t>
        </w:r>
      </w:hyperlink>
      <w:hyperlink r:id="rId137" w:anchor="!" w:history="1">
        <w:r w:rsidRPr="00A5497C">
          <w:rPr>
            <w:rStyle w:val="text"/>
            <w:rFonts w:eastAsiaTheme="majorEastAsia"/>
            <w:sz w:val="20"/>
            <w:szCs w:val="20"/>
            <w:highlight w:val="yellow"/>
            <w:lang w:val="en-US"/>
          </w:rPr>
          <w:t xml:space="preserve">A. Abdelkefi, </w:t>
        </w:r>
      </w:hyperlink>
      <w:hyperlink r:id="rId138" w:anchor="!" w:history="1">
        <w:r w:rsidRPr="00A5497C">
          <w:rPr>
            <w:rStyle w:val="text"/>
            <w:rFonts w:eastAsiaTheme="majorEastAsia"/>
            <w:sz w:val="20"/>
            <w:szCs w:val="20"/>
            <w:highlight w:val="yellow"/>
            <w:lang w:val="en-US"/>
          </w:rPr>
          <w:t xml:space="preserve">Y.K. Wang, </w:t>
        </w:r>
      </w:hyperlink>
      <w:hyperlink r:id="rId139" w:anchor="!" w:history="1">
        <w:r w:rsidRPr="00A5497C">
          <w:rPr>
            <w:rStyle w:val="text"/>
            <w:rFonts w:eastAsiaTheme="majorEastAsia"/>
            <w:sz w:val="20"/>
            <w:szCs w:val="20"/>
            <w:highlight w:val="yellow"/>
            <w:lang w:val="en-US"/>
          </w:rPr>
          <w:t xml:space="preserve">H.L. Dai, </w:t>
        </w:r>
      </w:hyperlink>
      <w:r w:rsidRPr="00A5497C">
        <w:rPr>
          <w:rStyle w:val="title-text"/>
          <w:rFonts w:eastAsiaTheme="minorEastAsia"/>
          <w:bCs/>
          <w:sz w:val="20"/>
          <w:szCs w:val="20"/>
          <w:highlight w:val="yellow"/>
          <w:lang w:val="en-US"/>
        </w:rPr>
        <w:t xml:space="preserve"> Nonlinear dynamics of cantilevered pipes conveying fluid: Towards a further understanding of the effect of loose constraints, International Journal of Non-Linear Mechanics. 95 (2017) 19-29.</w:t>
      </w:r>
    </w:p>
    <w:p w14:paraId="17E00A35" w14:textId="77777777" w:rsidR="00031076" w:rsidRPr="00A5497C" w:rsidRDefault="00031076" w:rsidP="00031076">
      <w:pPr>
        <w:pStyle w:val="ab"/>
        <w:numPr>
          <w:ilvl w:val="0"/>
          <w:numId w:val="20"/>
        </w:numPr>
        <w:ind w:left="450" w:hanging="450"/>
        <w:jc w:val="both"/>
        <w:rPr>
          <w:sz w:val="20"/>
          <w:szCs w:val="20"/>
          <w:highlight w:val="yellow"/>
          <w:lang w:val="en-US"/>
        </w:rPr>
      </w:pPr>
      <w:r w:rsidRPr="00A5497C">
        <w:rPr>
          <w:rFonts w:eastAsia="AdvTimes"/>
          <w:sz w:val="20"/>
          <w:szCs w:val="20"/>
          <w:highlight w:val="yellow"/>
          <w:lang w:val="en-US" w:eastAsia="en-US"/>
        </w:rPr>
        <w:t xml:space="preserve">G.L. </w:t>
      </w:r>
      <w:proofErr w:type="spellStart"/>
      <w:r w:rsidRPr="00A5497C">
        <w:rPr>
          <w:rFonts w:eastAsia="AdvTimes"/>
          <w:sz w:val="20"/>
          <w:szCs w:val="20"/>
          <w:highlight w:val="yellow"/>
          <w:lang w:val="en-US" w:eastAsia="en-US"/>
        </w:rPr>
        <w:t>Kuipera</w:t>
      </w:r>
      <w:proofErr w:type="spellEnd"/>
      <w:r w:rsidRPr="00A5497C">
        <w:rPr>
          <w:rFonts w:eastAsia="AdvTimes"/>
          <w:sz w:val="20"/>
          <w:szCs w:val="20"/>
          <w:highlight w:val="yellow"/>
          <w:lang w:val="en-US" w:eastAsia="en-US"/>
        </w:rPr>
        <w:t xml:space="preserve">, A.V. </w:t>
      </w:r>
      <w:proofErr w:type="spellStart"/>
      <w:r w:rsidRPr="00A5497C">
        <w:rPr>
          <w:rFonts w:eastAsia="AdvTimes"/>
          <w:sz w:val="20"/>
          <w:szCs w:val="20"/>
          <w:highlight w:val="yellow"/>
          <w:lang w:val="en-US" w:eastAsia="en-US"/>
        </w:rPr>
        <w:t>Metrikine</w:t>
      </w:r>
      <w:proofErr w:type="spellEnd"/>
      <w:r w:rsidRPr="00A5497C">
        <w:rPr>
          <w:rFonts w:eastAsia="AdvTimes"/>
          <w:sz w:val="20"/>
          <w:szCs w:val="20"/>
          <w:highlight w:val="yellow"/>
          <w:lang w:val="en-US" w:eastAsia="en-US"/>
        </w:rPr>
        <w:t xml:space="preserve">, Experimental investigation of dynamic stability of a cantilever pipe aspirating fluid, Journal of Fluids and Structures. 24 (2008) 541–558. </w:t>
      </w:r>
    </w:p>
    <w:p w14:paraId="08F461A2" w14:textId="77777777" w:rsidR="00031076" w:rsidRPr="00A5497C" w:rsidRDefault="00031076" w:rsidP="00031076">
      <w:pPr>
        <w:pStyle w:val="ab"/>
        <w:numPr>
          <w:ilvl w:val="0"/>
          <w:numId w:val="20"/>
        </w:numPr>
        <w:autoSpaceDE w:val="0"/>
        <w:autoSpaceDN w:val="0"/>
        <w:adjustRightInd w:val="0"/>
        <w:ind w:left="446" w:hanging="446"/>
        <w:jc w:val="both"/>
        <w:rPr>
          <w:sz w:val="20"/>
          <w:szCs w:val="20"/>
          <w:highlight w:val="yellow"/>
          <w:lang w:val="en-US"/>
        </w:rPr>
      </w:pPr>
      <w:r w:rsidRPr="00A5497C">
        <w:rPr>
          <w:rFonts w:eastAsia="Calibri"/>
          <w:sz w:val="20"/>
          <w:szCs w:val="20"/>
          <w:highlight w:val="yellow"/>
          <w:lang w:val="en-US" w:eastAsia="en-US"/>
        </w:rPr>
        <w:t xml:space="preserve">J. Singh, M. Rudman, H.M. Blackburn, The influence of shear-dependent rheology </w:t>
      </w:r>
      <w:proofErr w:type="spellStart"/>
      <w:r w:rsidRPr="00A5497C">
        <w:rPr>
          <w:rFonts w:eastAsia="Calibri"/>
          <w:sz w:val="20"/>
          <w:szCs w:val="20"/>
          <w:highlight w:val="yellow"/>
          <w:lang w:val="en-US" w:eastAsia="en-US"/>
        </w:rPr>
        <w:t>onturbulent</w:t>
      </w:r>
      <w:proofErr w:type="spellEnd"/>
      <w:r w:rsidRPr="00A5497C">
        <w:rPr>
          <w:rFonts w:eastAsia="Calibri"/>
          <w:sz w:val="20"/>
          <w:szCs w:val="20"/>
          <w:highlight w:val="yellow"/>
          <w:lang w:val="en-US" w:eastAsia="en-US"/>
        </w:rPr>
        <w:t xml:space="preserve"> pipe flow, J. Fluid Mech. 822 (2017) 848-879.</w:t>
      </w:r>
    </w:p>
    <w:p w14:paraId="2252372E" w14:textId="77777777" w:rsidR="00031076" w:rsidRPr="00A5497C" w:rsidRDefault="00031076" w:rsidP="00031076">
      <w:pPr>
        <w:pStyle w:val="ab"/>
        <w:numPr>
          <w:ilvl w:val="0"/>
          <w:numId w:val="20"/>
        </w:numPr>
        <w:shd w:val="clear" w:color="auto" w:fill="FFFFFF"/>
        <w:autoSpaceDE w:val="0"/>
        <w:autoSpaceDN w:val="0"/>
        <w:adjustRightInd w:val="0"/>
        <w:ind w:left="446" w:hanging="446"/>
        <w:jc w:val="both"/>
        <w:rPr>
          <w:color w:val="000000"/>
          <w:sz w:val="20"/>
          <w:szCs w:val="20"/>
          <w:highlight w:val="yellow"/>
          <w:lang w:val="en-US"/>
        </w:rPr>
      </w:pPr>
      <w:hyperlink r:id="rId140" w:history="1">
        <w:r w:rsidRPr="00A5497C">
          <w:rPr>
            <w:rStyle w:val="ae"/>
            <w:sz w:val="20"/>
            <w:szCs w:val="20"/>
            <w:highlight w:val="yellow"/>
            <w:bdr w:val="none" w:sz="0" w:space="0" w:color="auto" w:frame="1"/>
            <w:shd w:val="clear" w:color="auto" w:fill="FFFFFF"/>
            <w:lang w:val="en-US"/>
          </w:rPr>
          <w:t>L. Wang</w:t>
        </w:r>
      </w:hyperlink>
      <w:r w:rsidRPr="00A5497C">
        <w:rPr>
          <w:sz w:val="20"/>
          <w:szCs w:val="20"/>
          <w:highlight w:val="yellow"/>
          <w:lang w:val="en-US"/>
        </w:rPr>
        <w:t xml:space="preserve">, </w:t>
      </w:r>
      <w:hyperlink r:id="rId141" w:history="1">
        <w:r w:rsidRPr="00A5497C">
          <w:rPr>
            <w:rStyle w:val="ae"/>
            <w:sz w:val="20"/>
            <w:szCs w:val="20"/>
            <w:highlight w:val="yellow"/>
            <w:bdr w:val="none" w:sz="0" w:space="0" w:color="auto" w:frame="1"/>
            <w:shd w:val="clear" w:color="auto" w:fill="FFFFFF"/>
            <w:lang w:val="en-US"/>
          </w:rPr>
          <w:t>Q. Ni</w:t>
        </w:r>
      </w:hyperlink>
      <w:r w:rsidRPr="00A5497C">
        <w:rPr>
          <w:sz w:val="20"/>
          <w:szCs w:val="20"/>
          <w:highlight w:val="yellow"/>
          <w:lang w:val="en-US"/>
        </w:rPr>
        <w:t xml:space="preserve">, </w:t>
      </w:r>
      <w:r w:rsidRPr="00A5497C">
        <w:rPr>
          <w:bCs/>
          <w:sz w:val="20"/>
          <w:szCs w:val="20"/>
          <w:highlight w:val="yellow"/>
          <w:lang w:val="en-US"/>
        </w:rPr>
        <w:t>V</w:t>
      </w:r>
      <w:r w:rsidRPr="00A5497C">
        <w:rPr>
          <w:bCs/>
          <w:color w:val="000000"/>
          <w:sz w:val="20"/>
          <w:szCs w:val="20"/>
          <w:highlight w:val="yellow"/>
          <w:lang w:val="en-US"/>
        </w:rPr>
        <w:t xml:space="preserve">ibration of Slender Structures Subjected to Axial Flow or Axially Towed in Quiescent Fluid, </w:t>
      </w:r>
      <w:r w:rsidRPr="00A5497C">
        <w:rPr>
          <w:color w:val="000000"/>
          <w:sz w:val="20"/>
          <w:szCs w:val="20"/>
          <w:highlight w:val="yellow"/>
          <w:lang w:val="en-US"/>
        </w:rPr>
        <w:t>Advances in Acoustics and Vibration. (2009), Article ID 432340.</w:t>
      </w:r>
    </w:p>
    <w:p w14:paraId="471BA372" w14:textId="77777777" w:rsidR="00031076" w:rsidRPr="00A5497C" w:rsidRDefault="00031076" w:rsidP="00031076">
      <w:pPr>
        <w:pStyle w:val="ab"/>
        <w:numPr>
          <w:ilvl w:val="0"/>
          <w:numId w:val="20"/>
        </w:numPr>
        <w:shd w:val="clear" w:color="auto" w:fill="FFFFFF"/>
        <w:autoSpaceDE w:val="0"/>
        <w:autoSpaceDN w:val="0"/>
        <w:adjustRightInd w:val="0"/>
        <w:ind w:left="446" w:hanging="446"/>
        <w:jc w:val="both"/>
        <w:rPr>
          <w:color w:val="000000"/>
          <w:sz w:val="20"/>
          <w:szCs w:val="20"/>
          <w:highlight w:val="yellow"/>
          <w:lang w:val="en-US"/>
        </w:rPr>
      </w:pPr>
      <w:r w:rsidRPr="00A5497C">
        <w:rPr>
          <w:rFonts w:eastAsia="Calibri"/>
          <w:bCs/>
          <w:sz w:val="20"/>
          <w:szCs w:val="20"/>
          <w:highlight w:val="yellow"/>
          <w:lang w:val="en-US" w:eastAsia="en-US"/>
        </w:rPr>
        <w:t>Jeng-Shian Chang,</w:t>
      </w:r>
      <w:r w:rsidR="00C7677C">
        <w:rPr>
          <w:rFonts w:eastAsia="Calibri"/>
          <w:bCs/>
          <w:sz w:val="20"/>
          <w:szCs w:val="20"/>
          <w:highlight w:val="yellow"/>
          <w:lang w:val="en-US" w:eastAsia="en-US"/>
        </w:rPr>
        <w:t xml:space="preserve"> </w:t>
      </w:r>
      <w:r w:rsidRPr="00A5497C">
        <w:rPr>
          <w:rFonts w:eastAsia="Calibri"/>
          <w:bCs/>
          <w:sz w:val="20"/>
          <w:szCs w:val="20"/>
          <w:highlight w:val="yellow"/>
          <w:lang w:val="en-US" w:eastAsia="en-US"/>
        </w:rPr>
        <w:t>Wen-Jiann Chiou, Natural frequencies and critical velocities of fixed-fixed laminated circular cylindrical shells conveying fluids, Computers &amp; Structures. 57 (1995) 929-939.</w:t>
      </w:r>
    </w:p>
    <w:p w14:paraId="0A5A2E0D" w14:textId="77777777" w:rsidR="00031076" w:rsidRPr="00A5497C" w:rsidRDefault="00031076" w:rsidP="00031076">
      <w:pPr>
        <w:pStyle w:val="ab"/>
        <w:numPr>
          <w:ilvl w:val="0"/>
          <w:numId w:val="20"/>
        </w:numPr>
        <w:shd w:val="clear" w:color="auto" w:fill="FFFFFF"/>
        <w:autoSpaceDE w:val="0"/>
        <w:autoSpaceDN w:val="0"/>
        <w:adjustRightInd w:val="0"/>
        <w:ind w:left="446" w:hanging="446"/>
        <w:jc w:val="both"/>
        <w:rPr>
          <w:rStyle w:val="af3"/>
          <w:iCs w:val="0"/>
          <w:color w:val="000000"/>
          <w:sz w:val="20"/>
          <w:szCs w:val="20"/>
          <w:highlight w:val="yellow"/>
          <w:lang w:val="en-US"/>
        </w:rPr>
      </w:pPr>
      <w:r w:rsidRPr="00A5497C">
        <w:rPr>
          <w:color w:val="000000"/>
          <w:sz w:val="20"/>
          <w:szCs w:val="20"/>
          <w:highlight w:val="yellow"/>
          <w:shd w:val="clear" w:color="auto" w:fill="EEEEFF"/>
          <w:lang w:val="en-US"/>
        </w:rPr>
        <w:t xml:space="preserve">G.F. Safina, </w:t>
      </w:r>
      <w:r w:rsidRPr="00A5497C">
        <w:rPr>
          <w:bCs/>
          <w:color w:val="000000"/>
          <w:sz w:val="20"/>
          <w:szCs w:val="20"/>
          <w:highlight w:val="yellow"/>
          <w:shd w:val="clear" w:color="auto" w:fill="EEEEFF"/>
          <w:lang w:val="en-US"/>
        </w:rPr>
        <w:t xml:space="preserve">Preservation of the frequencies of oscillations of a pipe with a liquid, </w:t>
      </w:r>
      <w:proofErr w:type="spellStart"/>
      <w:proofErr w:type="gramStart"/>
      <w:r w:rsidRPr="00A5497C">
        <w:rPr>
          <w:bCs/>
          <w:color w:val="000000"/>
          <w:sz w:val="20"/>
          <w:szCs w:val="20"/>
          <w:highlight w:val="yellow"/>
          <w:shd w:val="clear" w:color="auto" w:fill="EEEEFF"/>
          <w:lang w:val="en-US"/>
        </w:rPr>
        <w:t>Sibirskii</w:t>
      </w:r>
      <w:proofErr w:type="spellEnd"/>
      <w:r w:rsidRPr="00A5497C">
        <w:rPr>
          <w:bCs/>
          <w:color w:val="000000"/>
          <w:sz w:val="20"/>
          <w:szCs w:val="20"/>
          <w:highlight w:val="yellow"/>
          <w:shd w:val="clear" w:color="auto" w:fill="EEEEFF"/>
          <w:lang w:val="en-US"/>
        </w:rPr>
        <w:t xml:space="preserve">  </w:t>
      </w:r>
      <w:proofErr w:type="spellStart"/>
      <w:r w:rsidRPr="00A5497C">
        <w:rPr>
          <w:bCs/>
          <w:color w:val="000000"/>
          <w:sz w:val="20"/>
          <w:szCs w:val="20"/>
          <w:highlight w:val="yellow"/>
          <w:shd w:val="clear" w:color="auto" w:fill="EEEEFF"/>
          <w:lang w:val="en-US"/>
        </w:rPr>
        <w:t>Zhurnal</w:t>
      </w:r>
      <w:proofErr w:type="spellEnd"/>
      <w:proofErr w:type="gramEnd"/>
      <w:r w:rsidRPr="00A5497C">
        <w:rPr>
          <w:bCs/>
          <w:color w:val="000000"/>
          <w:sz w:val="20"/>
          <w:szCs w:val="20"/>
          <w:highlight w:val="yellow"/>
          <w:shd w:val="clear" w:color="auto" w:fill="EEEEFF"/>
          <w:lang w:val="en-US"/>
        </w:rPr>
        <w:t xml:space="preserve">  </w:t>
      </w:r>
      <w:proofErr w:type="spellStart"/>
      <w:proofErr w:type="gramStart"/>
      <w:r w:rsidRPr="00A5497C">
        <w:rPr>
          <w:bCs/>
          <w:color w:val="000000"/>
          <w:sz w:val="20"/>
          <w:szCs w:val="20"/>
          <w:highlight w:val="yellow"/>
          <w:shd w:val="clear" w:color="auto" w:fill="EEEEFF"/>
          <w:lang w:val="en-US"/>
        </w:rPr>
        <w:t>Industrial'noi</w:t>
      </w:r>
      <w:proofErr w:type="spellEnd"/>
      <w:r w:rsidRPr="00A5497C">
        <w:rPr>
          <w:bCs/>
          <w:color w:val="000000"/>
          <w:sz w:val="20"/>
          <w:szCs w:val="20"/>
          <w:highlight w:val="yellow"/>
          <w:shd w:val="clear" w:color="auto" w:fill="EEEEFF"/>
          <w:lang w:val="en-US"/>
        </w:rPr>
        <w:t xml:space="preserve">  </w:t>
      </w:r>
      <w:proofErr w:type="spellStart"/>
      <w:r w:rsidRPr="00A5497C">
        <w:rPr>
          <w:bCs/>
          <w:color w:val="000000"/>
          <w:sz w:val="20"/>
          <w:szCs w:val="20"/>
          <w:highlight w:val="yellow"/>
          <w:shd w:val="clear" w:color="auto" w:fill="EEEEFF"/>
          <w:lang w:val="en-US"/>
        </w:rPr>
        <w:t>Matematiki</w:t>
      </w:r>
      <w:proofErr w:type="spellEnd"/>
      <w:proofErr w:type="gramEnd"/>
      <w:r w:rsidRPr="00A5497C">
        <w:rPr>
          <w:bCs/>
          <w:color w:val="000000"/>
          <w:sz w:val="20"/>
          <w:szCs w:val="20"/>
          <w:shd w:val="clear" w:color="auto" w:fill="EEEEFF"/>
          <w:lang w:val="en-US"/>
        </w:rPr>
        <w:t xml:space="preserve">. </w:t>
      </w:r>
      <w:r w:rsidRPr="00A5497C">
        <w:rPr>
          <w:rStyle w:val="af3"/>
          <w:bCs/>
          <w:i w:val="0"/>
          <w:color w:val="000000"/>
          <w:sz w:val="20"/>
          <w:szCs w:val="20"/>
          <w:highlight w:val="yellow"/>
          <w:shd w:val="clear" w:color="auto" w:fill="EEEEFF"/>
          <w:lang w:val="en-US"/>
        </w:rPr>
        <w:t>15 (2012) 124-134</w:t>
      </w:r>
      <w:r w:rsidRPr="00A5497C">
        <w:rPr>
          <w:rStyle w:val="af3"/>
          <w:bCs/>
          <w:color w:val="000000"/>
          <w:sz w:val="20"/>
          <w:szCs w:val="20"/>
          <w:highlight w:val="yellow"/>
          <w:shd w:val="clear" w:color="auto" w:fill="EEEEFF"/>
          <w:lang w:val="en-US"/>
        </w:rPr>
        <w:t>.</w:t>
      </w:r>
    </w:p>
    <w:p w14:paraId="40A54FD6" w14:textId="77777777" w:rsidR="00031076" w:rsidRPr="00A5497C" w:rsidRDefault="00031076" w:rsidP="00031076">
      <w:pPr>
        <w:pStyle w:val="ab"/>
        <w:numPr>
          <w:ilvl w:val="0"/>
          <w:numId w:val="20"/>
        </w:numPr>
        <w:shd w:val="clear" w:color="auto" w:fill="FFFFFF"/>
        <w:autoSpaceDE w:val="0"/>
        <w:autoSpaceDN w:val="0"/>
        <w:adjustRightInd w:val="0"/>
        <w:ind w:left="446" w:hanging="446"/>
        <w:jc w:val="both"/>
        <w:rPr>
          <w:i/>
          <w:color w:val="000000"/>
          <w:sz w:val="20"/>
          <w:szCs w:val="20"/>
          <w:highlight w:val="yellow"/>
          <w:lang w:val="en-US"/>
        </w:rPr>
      </w:pPr>
      <w:r w:rsidRPr="00A5497C">
        <w:rPr>
          <w:sz w:val="20"/>
          <w:szCs w:val="20"/>
          <w:highlight w:val="yellow"/>
          <w:lang w:val="en-US"/>
        </w:rPr>
        <w:t>V.A. Rukavishnikov, O.P. Tkachenko, Approximate Solution to the Nonlinear Problem of an Underground Pipeline Deformation, Journal of Applied and Industrial Mathematics. 6 (2012) 100–110.</w:t>
      </w:r>
    </w:p>
    <w:p w14:paraId="20F4978A" w14:textId="77777777" w:rsidR="00031076" w:rsidRPr="00A5497C" w:rsidRDefault="00031076" w:rsidP="00031076">
      <w:pPr>
        <w:pStyle w:val="ab"/>
        <w:numPr>
          <w:ilvl w:val="0"/>
          <w:numId w:val="20"/>
        </w:numPr>
        <w:shd w:val="clear" w:color="auto" w:fill="FFFFFF"/>
        <w:autoSpaceDE w:val="0"/>
        <w:autoSpaceDN w:val="0"/>
        <w:adjustRightInd w:val="0"/>
        <w:ind w:left="446" w:hanging="446"/>
        <w:jc w:val="both"/>
        <w:rPr>
          <w:rFonts w:eastAsia="Calibri"/>
          <w:bCs/>
          <w:sz w:val="20"/>
          <w:szCs w:val="20"/>
          <w:highlight w:val="yellow"/>
          <w:lang w:val="en-US" w:eastAsia="en-US"/>
        </w:rPr>
      </w:pPr>
      <w:r w:rsidRPr="00A5497C">
        <w:rPr>
          <w:rFonts w:eastAsia="Calibri"/>
          <w:sz w:val="20"/>
          <w:szCs w:val="20"/>
          <w:highlight w:val="yellow"/>
          <w:lang w:val="en-US" w:eastAsia="en-US"/>
        </w:rPr>
        <w:t xml:space="preserve">R. Kolahchi1, A. Ghorbanpour Arani, </w:t>
      </w:r>
      <w:r w:rsidRPr="00A5497C">
        <w:rPr>
          <w:rFonts w:eastAsia="Calibri"/>
          <w:bCs/>
          <w:sz w:val="20"/>
          <w:szCs w:val="20"/>
          <w:highlight w:val="yellow"/>
          <w:lang w:val="en-US" w:eastAsia="en-US"/>
        </w:rPr>
        <w:t>Nonlinear Vibration and Instability Analysis of a PVDF</w:t>
      </w:r>
    </w:p>
    <w:p w14:paraId="626657F5" w14:textId="77777777" w:rsidR="00031076" w:rsidRPr="00A5497C" w:rsidRDefault="00031076" w:rsidP="00031076">
      <w:pPr>
        <w:autoSpaceDE w:val="0"/>
        <w:autoSpaceDN w:val="0"/>
        <w:adjustRightInd w:val="0"/>
        <w:ind w:left="448"/>
        <w:rPr>
          <w:sz w:val="20"/>
          <w:szCs w:val="20"/>
          <w:highlight w:val="yellow"/>
          <w:lang w:val="en-US"/>
        </w:rPr>
      </w:pPr>
      <w:r w:rsidRPr="00A5497C">
        <w:rPr>
          <w:bCs/>
          <w:sz w:val="20"/>
          <w:szCs w:val="20"/>
          <w:highlight w:val="yellow"/>
          <w:lang w:val="en-US"/>
        </w:rPr>
        <w:t xml:space="preserve">Cylindrical Shell Reinforced with BNNTs Conveying Viscose Fluid Using HDQ Method, </w:t>
      </w:r>
      <w:r w:rsidRPr="00A5497C">
        <w:rPr>
          <w:sz w:val="20"/>
          <w:szCs w:val="20"/>
          <w:highlight w:val="yellow"/>
          <w:lang w:val="en-US"/>
        </w:rPr>
        <w:t>Journal of Solid Mechanics. 4 (2012) 267-276.</w:t>
      </w:r>
    </w:p>
    <w:p w14:paraId="0B492F25" w14:textId="77777777" w:rsidR="00031076" w:rsidRPr="00A5497C" w:rsidRDefault="00031076" w:rsidP="00031076">
      <w:pPr>
        <w:pStyle w:val="ab"/>
        <w:numPr>
          <w:ilvl w:val="0"/>
          <w:numId w:val="20"/>
        </w:numPr>
        <w:shd w:val="clear" w:color="auto" w:fill="FFFFFF"/>
        <w:autoSpaceDE w:val="0"/>
        <w:autoSpaceDN w:val="0"/>
        <w:adjustRightInd w:val="0"/>
        <w:ind w:left="450" w:hanging="446"/>
        <w:jc w:val="both"/>
        <w:rPr>
          <w:sz w:val="20"/>
          <w:szCs w:val="20"/>
          <w:highlight w:val="yellow"/>
          <w:lang w:val="en-US"/>
        </w:rPr>
      </w:pPr>
      <w:proofErr w:type="spellStart"/>
      <w:r w:rsidRPr="00A5497C">
        <w:rPr>
          <w:rStyle w:val="author"/>
          <w:sz w:val="20"/>
          <w:szCs w:val="20"/>
          <w:highlight w:val="yellow"/>
          <w:lang w:val="en-US"/>
        </w:rPr>
        <w:t>Jiecheng</w:t>
      </w:r>
      <w:proofErr w:type="spellEnd"/>
      <w:r w:rsidRPr="00A5497C">
        <w:rPr>
          <w:rStyle w:val="author"/>
          <w:sz w:val="20"/>
          <w:szCs w:val="20"/>
          <w:highlight w:val="yellow"/>
          <w:lang w:val="en-US"/>
        </w:rPr>
        <w:t xml:space="preserve"> Yang</w:t>
      </w:r>
      <w:r w:rsidRPr="00A5497C">
        <w:rPr>
          <w:rStyle w:val="separator"/>
          <w:sz w:val="20"/>
          <w:szCs w:val="20"/>
          <w:highlight w:val="yellow"/>
          <w:lang w:val="en-US"/>
        </w:rPr>
        <w:t>, </w:t>
      </w:r>
      <w:r w:rsidRPr="00A5497C">
        <w:rPr>
          <w:rStyle w:val="author"/>
          <w:sz w:val="20"/>
          <w:szCs w:val="20"/>
          <w:highlight w:val="yellow"/>
          <w:lang w:val="en-US"/>
        </w:rPr>
        <w:t>Ying Min Low</w:t>
      </w:r>
      <w:r w:rsidRPr="00A5497C">
        <w:rPr>
          <w:rStyle w:val="separator"/>
          <w:sz w:val="20"/>
          <w:szCs w:val="20"/>
          <w:highlight w:val="yellow"/>
          <w:lang w:val="en-US"/>
        </w:rPr>
        <w:t>, </w:t>
      </w:r>
      <w:r w:rsidRPr="00A5497C">
        <w:rPr>
          <w:rStyle w:val="author"/>
          <w:sz w:val="20"/>
          <w:szCs w:val="20"/>
          <w:highlight w:val="yellow"/>
          <w:lang w:val="en-US"/>
        </w:rPr>
        <w:t>Cheng-Hsien Lee</w:t>
      </w:r>
      <w:r w:rsidRPr="00A5497C">
        <w:rPr>
          <w:rStyle w:val="separator"/>
          <w:sz w:val="20"/>
          <w:szCs w:val="20"/>
          <w:highlight w:val="yellow"/>
          <w:lang w:val="en-US"/>
        </w:rPr>
        <w:t>, </w:t>
      </w:r>
      <w:r w:rsidRPr="00A5497C">
        <w:rPr>
          <w:rStyle w:val="author"/>
          <w:sz w:val="20"/>
          <w:szCs w:val="20"/>
          <w:highlight w:val="yellow"/>
          <w:lang w:val="en-US"/>
        </w:rPr>
        <w:t>Yee-</w:t>
      </w:r>
      <w:proofErr w:type="spellStart"/>
      <w:r w:rsidRPr="00A5497C">
        <w:rPr>
          <w:rStyle w:val="author"/>
          <w:sz w:val="20"/>
          <w:szCs w:val="20"/>
          <w:highlight w:val="yellow"/>
          <w:lang w:val="en-US"/>
        </w:rPr>
        <w:t>MengChiew</w:t>
      </w:r>
      <w:proofErr w:type="spellEnd"/>
      <w:r w:rsidRPr="00A5497C">
        <w:rPr>
          <w:rStyle w:val="author"/>
          <w:sz w:val="20"/>
          <w:szCs w:val="20"/>
          <w:highlight w:val="yellow"/>
          <w:lang w:val="en-US"/>
        </w:rPr>
        <w:t xml:space="preserve">, </w:t>
      </w:r>
      <w:hyperlink r:id="rId142" w:history="1">
        <w:r w:rsidRPr="00A5497C">
          <w:rPr>
            <w:rStyle w:val="ae"/>
            <w:bCs/>
            <w:sz w:val="20"/>
            <w:szCs w:val="20"/>
            <w:highlight w:val="yellow"/>
            <w:lang w:val="en-US"/>
          </w:rPr>
          <w:t>Numerical simulation of scour around a submarine pipeline using computational fluid dynamics and discrete element method</w:t>
        </w:r>
      </w:hyperlink>
      <w:r w:rsidRPr="00A5497C">
        <w:rPr>
          <w:bCs/>
          <w:sz w:val="20"/>
          <w:szCs w:val="20"/>
          <w:highlight w:val="yellow"/>
          <w:lang w:val="en-US"/>
        </w:rPr>
        <w:t xml:space="preserve">, </w:t>
      </w:r>
      <w:hyperlink r:id="rId143" w:history="1">
        <w:r w:rsidRPr="00A5497C">
          <w:rPr>
            <w:rStyle w:val="ae"/>
            <w:sz w:val="20"/>
            <w:szCs w:val="20"/>
            <w:highlight w:val="yellow"/>
            <w:lang w:val="en-US"/>
          </w:rPr>
          <w:t>Applied Mathematical Modelling</w:t>
        </w:r>
      </w:hyperlink>
      <w:r w:rsidRPr="00A5497C">
        <w:rPr>
          <w:sz w:val="20"/>
          <w:szCs w:val="20"/>
          <w:highlight w:val="yellow"/>
          <w:lang w:val="en-US"/>
        </w:rPr>
        <w:t xml:space="preserve">. 55 </w:t>
      </w:r>
      <w:r w:rsidRPr="00A5497C">
        <w:rPr>
          <w:rStyle w:val="separator"/>
          <w:sz w:val="20"/>
          <w:szCs w:val="20"/>
          <w:highlight w:val="yellow"/>
          <w:lang w:val="en-US"/>
        </w:rPr>
        <w:t xml:space="preserve">(2018) </w:t>
      </w:r>
      <w:r w:rsidRPr="00A5497C">
        <w:rPr>
          <w:sz w:val="20"/>
          <w:szCs w:val="20"/>
          <w:highlight w:val="yellow"/>
          <w:lang w:val="en-US"/>
        </w:rPr>
        <w:t>400-416.</w:t>
      </w:r>
    </w:p>
    <w:p w14:paraId="11A24974" w14:textId="77777777" w:rsidR="00031076" w:rsidRPr="00A5497C" w:rsidRDefault="00031076" w:rsidP="00031076">
      <w:pPr>
        <w:pStyle w:val="ab"/>
        <w:numPr>
          <w:ilvl w:val="0"/>
          <w:numId w:val="20"/>
        </w:numPr>
        <w:shd w:val="clear" w:color="auto" w:fill="FFFFFF"/>
        <w:autoSpaceDE w:val="0"/>
        <w:autoSpaceDN w:val="0"/>
        <w:adjustRightInd w:val="0"/>
        <w:ind w:left="450" w:hanging="446"/>
        <w:jc w:val="both"/>
        <w:rPr>
          <w:sz w:val="20"/>
          <w:szCs w:val="20"/>
          <w:highlight w:val="yellow"/>
          <w:lang w:val="en-US"/>
        </w:rPr>
      </w:pPr>
      <w:r w:rsidRPr="00A5497C">
        <w:rPr>
          <w:rStyle w:val="author"/>
          <w:sz w:val="20"/>
          <w:szCs w:val="20"/>
          <w:highlight w:val="yellow"/>
          <w:lang w:val="en-US"/>
        </w:rPr>
        <w:lastRenderedPageBreak/>
        <w:t xml:space="preserve">Ioannis K. </w:t>
      </w:r>
      <w:proofErr w:type="spellStart"/>
      <w:r w:rsidRPr="00A5497C">
        <w:rPr>
          <w:rStyle w:val="author"/>
          <w:sz w:val="20"/>
          <w:szCs w:val="20"/>
          <w:highlight w:val="yellow"/>
          <w:lang w:val="en-US"/>
        </w:rPr>
        <w:t>Chatjigeorgiou</w:t>
      </w:r>
      <w:proofErr w:type="spellEnd"/>
      <w:r w:rsidRPr="00A5497C">
        <w:rPr>
          <w:rStyle w:val="author"/>
          <w:sz w:val="20"/>
          <w:szCs w:val="20"/>
          <w:highlight w:val="yellow"/>
          <w:lang w:val="en-US"/>
        </w:rPr>
        <w:t xml:space="preserve">, </w:t>
      </w:r>
      <w:hyperlink r:id="rId144" w:history="1">
        <w:r w:rsidRPr="00A5497C">
          <w:rPr>
            <w:rStyle w:val="ae"/>
            <w:bCs/>
            <w:sz w:val="20"/>
            <w:szCs w:val="20"/>
            <w:highlight w:val="yellow"/>
            <w:lang w:val="en-US"/>
          </w:rPr>
          <w:t>Second-order nonlinear dynamics of catenary pipelines subjected to bi-chromatic excitations</w:t>
        </w:r>
      </w:hyperlink>
      <w:r w:rsidRPr="00A5497C">
        <w:rPr>
          <w:bCs/>
          <w:sz w:val="20"/>
          <w:szCs w:val="20"/>
          <w:highlight w:val="yellow"/>
          <w:lang w:val="en-US"/>
        </w:rPr>
        <w:t xml:space="preserve">, </w:t>
      </w:r>
      <w:hyperlink r:id="rId145" w:history="1">
        <w:r w:rsidRPr="00A5497C">
          <w:rPr>
            <w:rStyle w:val="ae"/>
            <w:sz w:val="20"/>
            <w:szCs w:val="20"/>
            <w:highlight w:val="yellow"/>
            <w:lang w:val="en-US"/>
          </w:rPr>
          <w:t>Applied Mathematical Modelling</w:t>
        </w:r>
      </w:hyperlink>
      <w:r w:rsidRPr="00A5497C">
        <w:rPr>
          <w:lang w:val="en-US"/>
        </w:rPr>
        <w:t>.</w:t>
      </w:r>
      <w:r w:rsidRPr="00A5497C">
        <w:rPr>
          <w:sz w:val="20"/>
          <w:szCs w:val="20"/>
          <w:highlight w:val="yellow"/>
          <w:lang w:val="en-US"/>
        </w:rPr>
        <w:t xml:space="preserve"> 39</w:t>
      </w:r>
      <w:r w:rsidRPr="00A5497C">
        <w:rPr>
          <w:rStyle w:val="separator"/>
          <w:sz w:val="20"/>
          <w:szCs w:val="20"/>
          <w:highlight w:val="yellow"/>
          <w:lang w:val="en-US"/>
        </w:rPr>
        <w:t xml:space="preserve"> (2015) 2363</w:t>
      </w:r>
      <w:r w:rsidRPr="00A5497C">
        <w:rPr>
          <w:sz w:val="20"/>
          <w:szCs w:val="20"/>
          <w:highlight w:val="yellow"/>
          <w:lang w:val="en-US"/>
        </w:rPr>
        <w:t>-2384.</w:t>
      </w:r>
    </w:p>
    <w:p w14:paraId="19E8A4A9" w14:textId="77777777" w:rsidR="00031076" w:rsidRPr="00A5497C" w:rsidRDefault="00031076" w:rsidP="00031076">
      <w:pPr>
        <w:pStyle w:val="ab"/>
        <w:numPr>
          <w:ilvl w:val="0"/>
          <w:numId w:val="20"/>
        </w:numPr>
        <w:shd w:val="clear" w:color="auto" w:fill="FFFFFF"/>
        <w:autoSpaceDE w:val="0"/>
        <w:autoSpaceDN w:val="0"/>
        <w:adjustRightInd w:val="0"/>
        <w:ind w:left="454" w:hanging="448"/>
        <w:jc w:val="both"/>
        <w:rPr>
          <w:rStyle w:val="author"/>
          <w:sz w:val="20"/>
          <w:szCs w:val="20"/>
          <w:highlight w:val="yellow"/>
          <w:lang w:val="en-US"/>
        </w:rPr>
      </w:pPr>
      <w:r w:rsidRPr="00A5497C">
        <w:rPr>
          <w:rStyle w:val="author"/>
          <w:sz w:val="20"/>
          <w:szCs w:val="20"/>
          <w:highlight w:val="yellow"/>
          <w:lang w:val="en-US"/>
        </w:rPr>
        <w:t>Y. Zhang</w:t>
      </w:r>
      <w:r w:rsidRPr="00A5497C">
        <w:rPr>
          <w:rStyle w:val="separator"/>
          <w:sz w:val="20"/>
          <w:szCs w:val="20"/>
          <w:highlight w:val="yellow"/>
          <w:lang w:val="en-US"/>
        </w:rPr>
        <w:t xml:space="preserve">, </w:t>
      </w:r>
      <w:r w:rsidRPr="00A5497C">
        <w:rPr>
          <w:rStyle w:val="author"/>
          <w:sz w:val="20"/>
          <w:szCs w:val="20"/>
          <w:highlight w:val="yellow"/>
          <w:lang w:val="en-US"/>
        </w:rPr>
        <w:t>M. Zhao</w:t>
      </w:r>
      <w:r w:rsidRPr="00A5497C">
        <w:rPr>
          <w:rStyle w:val="separator"/>
          <w:sz w:val="20"/>
          <w:szCs w:val="20"/>
          <w:highlight w:val="yellow"/>
          <w:lang w:val="en-US"/>
        </w:rPr>
        <w:t xml:space="preserve">, </w:t>
      </w:r>
      <w:r w:rsidRPr="00A5497C">
        <w:rPr>
          <w:rStyle w:val="author"/>
          <w:sz w:val="20"/>
          <w:szCs w:val="20"/>
          <w:highlight w:val="yellow"/>
          <w:lang w:val="en-US"/>
        </w:rPr>
        <w:t>K. C. S. Kwok</w:t>
      </w:r>
      <w:r w:rsidRPr="00A5497C">
        <w:rPr>
          <w:rStyle w:val="separator"/>
          <w:sz w:val="20"/>
          <w:szCs w:val="20"/>
          <w:highlight w:val="yellow"/>
          <w:lang w:val="en-US"/>
        </w:rPr>
        <w:t>, </w:t>
      </w:r>
      <w:r w:rsidRPr="00A5497C">
        <w:rPr>
          <w:rStyle w:val="author"/>
          <w:sz w:val="20"/>
          <w:szCs w:val="20"/>
          <w:highlight w:val="yellow"/>
          <w:lang w:val="en-US"/>
        </w:rPr>
        <w:t xml:space="preserve">M. M. Liu, Computational fluid dynamics–discrete element method analysis of the onset of scour around subsea pipelines, </w:t>
      </w:r>
      <w:hyperlink r:id="rId146" w:history="1">
        <w:r w:rsidRPr="00A5497C">
          <w:rPr>
            <w:rStyle w:val="ae"/>
            <w:sz w:val="20"/>
            <w:szCs w:val="20"/>
            <w:highlight w:val="yellow"/>
            <w:lang w:val="en-US"/>
          </w:rPr>
          <w:t>Applied Mathematical Modelling</w:t>
        </w:r>
      </w:hyperlink>
      <w:r w:rsidRPr="00A5497C">
        <w:rPr>
          <w:lang w:val="en-US"/>
        </w:rPr>
        <w:t>.</w:t>
      </w:r>
      <w:r w:rsidRPr="00A5497C">
        <w:rPr>
          <w:rStyle w:val="separator"/>
          <w:sz w:val="20"/>
          <w:szCs w:val="20"/>
          <w:highlight w:val="yellow"/>
          <w:lang w:val="en-US"/>
        </w:rPr>
        <w:t> </w:t>
      </w:r>
      <w:r w:rsidRPr="00A5497C">
        <w:rPr>
          <w:sz w:val="20"/>
          <w:szCs w:val="20"/>
          <w:highlight w:val="yellow"/>
          <w:lang w:val="en-US"/>
        </w:rPr>
        <w:t>39</w:t>
      </w:r>
      <w:r w:rsidRPr="00A5497C">
        <w:rPr>
          <w:rStyle w:val="separator"/>
          <w:sz w:val="20"/>
          <w:szCs w:val="20"/>
          <w:highlight w:val="yellow"/>
          <w:lang w:val="en-US"/>
        </w:rPr>
        <w:t xml:space="preserve"> (2015) 7611</w:t>
      </w:r>
      <w:r w:rsidRPr="00A5497C">
        <w:rPr>
          <w:sz w:val="20"/>
          <w:szCs w:val="20"/>
          <w:highlight w:val="yellow"/>
          <w:lang w:val="en-US"/>
        </w:rPr>
        <w:t>-7619.</w:t>
      </w:r>
      <w:r w:rsidRPr="00A5497C">
        <w:rPr>
          <w:rStyle w:val="author"/>
          <w:sz w:val="20"/>
          <w:szCs w:val="20"/>
          <w:highlight w:val="yellow"/>
          <w:lang w:val="en-US"/>
        </w:rPr>
        <w:t> </w:t>
      </w:r>
    </w:p>
    <w:p w14:paraId="0D019FBE" w14:textId="77777777" w:rsidR="00031076" w:rsidRPr="00A5497C" w:rsidRDefault="00031076" w:rsidP="00031076">
      <w:pPr>
        <w:pStyle w:val="ab"/>
        <w:numPr>
          <w:ilvl w:val="0"/>
          <w:numId w:val="20"/>
        </w:numPr>
        <w:shd w:val="clear" w:color="auto" w:fill="FFFFFF"/>
        <w:autoSpaceDE w:val="0"/>
        <w:autoSpaceDN w:val="0"/>
        <w:adjustRightInd w:val="0"/>
        <w:ind w:left="450" w:hanging="446"/>
        <w:jc w:val="both"/>
        <w:rPr>
          <w:sz w:val="20"/>
          <w:szCs w:val="20"/>
          <w:highlight w:val="yellow"/>
          <w:lang w:val="en-US"/>
        </w:rPr>
      </w:pPr>
      <w:r w:rsidRPr="00A5497C">
        <w:rPr>
          <w:sz w:val="20"/>
          <w:szCs w:val="20"/>
          <w:highlight w:val="yellow"/>
          <w:lang w:val="en-US"/>
        </w:rPr>
        <w:t xml:space="preserve">Alfredo López-Benito, Francisco J. Elorza Tenreiro, Luis C. Gutiérrez-Pérez, </w:t>
      </w:r>
      <w:hyperlink r:id="rId147" w:history="1">
        <w:r w:rsidRPr="00A5497C">
          <w:rPr>
            <w:sz w:val="20"/>
            <w:szCs w:val="20"/>
            <w:highlight w:val="yellow"/>
            <w:lang w:val="en-US"/>
          </w:rPr>
          <w:t>Steady-state non-isothermal flow model for natural gas transmission in pipes</w:t>
        </w:r>
      </w:hyperlink>
      <w:r w:rsidRPr="00A5497C">
        <w:rPr>
          <w:sz w:val="20"/>
          <w:szCs w:val="20"/>
          <w:highlight w:val="yellow"/>
          <w:lang w:val="en-US"/>
        </w:rPr>
        <w:t xml:space="preserve">, </w:t>
      </w:r>
      <w:hyperlink r:id="rId148" w:history="1">
        <w:r w:rsidRPr="00A5497C">
          <w:rPr>
            <w:rStyle w:val="ae"/>
            <w:sz w:val="20"/>
            <w:szCs w:val="20"/>
            <w:highlight w:val="yellow"/>
            <w:lang w:val="en-US"/>
          </w:rPr>
          <w:t>Applied Mathematical Modelling</w:t>
        </w:r>
      </w:hyperlink>
      <w:r w:rsidRPr="00A5497C">
        <w:rPr>
          <w:lang w:val="en-US"/>
        </w:rPr>
        <w:t>.</w:t>
      </w:r>
      <w:r w:rsidRPr="00A5497C">
        <w:rPr>
          <w:sz w:val="20"/>
          <w:szCs w:val="20"/>
          <w:highlight w:val="yellow"/>
          <w:lang w:val="en-US"/>
        </w:rPr>
        <w:t xml:space="preserve"> 40</w:t>
      </w:r>
      <w:r w:rsidRPr="00A5497C">
        <w:rPr>
          <w:rStyle w:val="separator"/>
          <w:sz w:val="20"/>
          <w:szCs w:val="20"/>
          <w:highlight w:val="yellow"/>
          <w:lang w:val="en-US"/>
        </w:rPr>
        <w:t xml:space="preserve"> (2016) </w:t>
      </w:r>
      <w:r w:rsidRPr="00A5497C">
        <w:rPr>
          <w:sz w:val="20"/>
          <w:szCs w:val="20"/>
          <w:highlight w:val="yellow"/>
          <w:lang w:val="en-US"/>
        </w:rPr>
        <w:t>10020-10037.</w:t>
      </w:r>
    </w:p>
    <w:p w14:paraId="125A0648" w14:textId="77777777" w:rsidR="00031076" w:rsidRPr="00FB6970" w:rsidRDefault="00031076" w:rsidP="00031076">
      <w:pPr>
        <w:pStyle w:val="ab"/>
        <w:numPr>
          <w:ilvl w:val="0"/>
          <w:numId w:val="20"/>
        </w:numPr>
        <w:tabs>
          <w:tab w:val="left" w:pos="-1843"/>
          <w:tab w:val="left" w:pos="426"/>
        </w:tabs>
        <w:ind w:left="450" w:hanging="450"/>
        <w:jc w:val="both"/>
        <w:rPr>
          <w:lang w:val="en-US"/>
        </w:rPr>
      </w:pPr>
      <w:r w:rsidRPr="00A5497C">
        <w:rPr>
          <w:sz w:val="20"/>
          <w:szCs w:val="20"/>
          <w:highlight w:val="yellow"/>
          <w:lang w:val="en-US"/>
        </w:rPr>
        <w:t xml:space="preserve">L. </w:t>
      </w:r>
      <w:r w:rsidRPr="00A5497C">
        <w:rPr>
          <w:sz w:val="20"/>
          <w:szCs w:val="20"/>
          <w:highlight w:val="yellow"/>
          <w:shd w:val="clear" w:color="auto" w:fill="FFFFFF"/>
          <w:lang w:val="en-US"/>
        </w:rPr>
        <w:t xml:space="preserve">Wang, H. Hu, W. Guo, </w:t>
      </w:r>
      <w:r w:rsidRPr="00A5497C">
        <w:rPr>
          <w:rStyle w:val="ref-title"/>
          <w:sz w:val="20"/>
          <w:szCs w:val="20"/>
          <w:highlight w:val="yellow"/>
          <w:shd w:val="clear" w:color="auto" w:fill="FFFFFF"/>
          <w:lang w:val="en-US"/>
        </w:rPr>
        <w:t>Thermal vibration of carbon nanotubes predicted by beam models and molecular dynamics</w:t>
      </w:r>
      <w:r w:rsidRPr="00A5497C">
        <w:rPr>
          <w:sz w:val="20"/>
          <w:szCs w:val="20"/>
          <w:highlight w:val="yellow"/>
          <w:shd w:val="clear" w:color="auto" w:fill="FFFFFF"/>
          <w:lang w:val="en-US"/>
        </w:rPr>
        <w:t>. </w:t>
      </w:r>
      <w:r w:rsidRPr="00A5497C">
        <w:rPr>
          <w:rStyle w:val="ref-journal"/>
          <w:sz w:val="20"/>
          <w:szCs w:val="20"/>
          <w:highlight w:val="yellow"/>
          <w:shd w:val="clear" w:color="auto" w:fill="FFFFFF"/>
          <w:lang w:val="en-US"/>
        </w:rPr>
        <w:t xml:space="preserve">Proc. R. Soc. A. </w:t>
      </w:r>
      <w:r w:rsidRPr="00A5497C">
        <w:rPr>
          <w:rStyle w:val="ref-vol"/>
          <w:sz w:val="20"/>
          <w:szCs w:val="20"/>
          <w:highlight w:val="yellow"/>
          <w:shd w:val="clear" w:color="auto" w:fill="FFFFFF"/>
          <w:lang w:val="en-US"/>
        </w:rPr>
        <w:t>466</w:t>
      </w:r>
      <w:r w:rsidRPr="00A5497C">
        <w:rPr>
          <w:sz w:val="20"/>
          <w:szCs w:val="20"/>
          <w:highlight w:val="yellow"/>
          <w:shd w:val="clear" w:color="auto" w:fill="FFFFFF"/>
          <w:lang w:val="en-US"/>
        </w:rPr>
        <w:t xml:space="preserve"> (2010) 2325–2340</w:t>
      </w:r>
      <w:r>
        <w:rPr>
          <w:sz w:val="20"/>
          <w:szCs w:val="20"/>
          <w:shd w:val="clear" w:color="auto" w:fill="FFFFFF"/>
          <w:lang w:val="en-US"/>
        </w:rPr>
        <w:t>.</w:t>
      </w:r>
    </w:p>
    <w:p w14:paraId="22AFABDC" w14:textId="77777777" w:rsidR="00031076" w:rsidRPr="00FB6970" w:rsidRDefault="00031076" w:rsidP="00031076">
      <w:pPr>
        <w:pStyle w:val="ab"/>
        <w:numPr>
          <w:ilvl w:val="0"/>
          <w:numId w:val="20"/>
        </w:numPr>
        <w:tabs>
          <w:tab w:val="left" w:pos="-1843"/>
        </w:tabs>
        <w:ind w:left="450" w:hanging="450"/>
        <w:jc w:val="both"/>
        <w:rPr>
          <w:lang w:val="en-US"/>
        </w:rPr>
      </w:pPr>
      <w:r w:rsidRPr="00FB6970">
        <w:rPr>
          <w:bCs/>
          <w:color w:val="1F1F1F"/>
          <w:sz w:val="20"/>
          <w:szCs w:val="20"/>
          <w:shd w:val="clear" w:color="auto" w:fill="FFFFFF"/>
          <w:lang w:val="en-US"/>
        </w:rPr>
        <w:t>F. X. Chu, J.J. Li, Liquid-Solid Coupling Vibration Analysis of the Offshore Pipeline, Advanced Materials Research. 926-930 (2014) 869-872.</w:t>
      </w:r>
    </w:p>
    <w:p w14:paraId="4860D723" w14:textId="77777777" w:rsidR="00031076" w:rsidRPr="00A5497C" w:rsidRDefault="00031076" w:rsidP="00031076">
      <w:pPr>
        <w:pStyle w:val="ab"/>
        <w:numPr>
          <w:ilvl w:val="0"/>
          <w:numId w:val="20"/>
        </w:numPr>
        <w:ind w:left="450" w:hanging="450"/>
        <w:jc w:val="both"/>
        <w:rPr>
          <w:sz w:val="20"/>
          <w:szCs w:val="20"/>
          <w:lang w:val="en-US"/>
        </w:rPr>
      </w:pPr>
      <w:r w:rsidRPr="00A5497C">
        <w:rPr>
          <w:sz w:val="20"/>
          <w:szCs w:val="20"/>
          <w:lang w:val="en-US"/>
        </w:rPr>
        <w:t xml:space="preserve">A.S. </w:t>
      </w:r>
      <w:proofErr w:type="spellStart"/>
      <w:r w:rsidRPr="00A5497C">
        <w:rPr>
          <w:sz w:val="20"/>
          <w:szCs w:val="20"/>
          <w:lang w:val="en-US"/>
        </w:rPr>
        <w:t>Volmir</w:t>
      </w:r>
      <w:proofErr w:type="spellEnd"/>
      <w:r w:rsidRPr="00A5497C">
        <w:rPr>
          <w:sz w:val="20"/>
          <w:szCs w:val="20"/>
          <w:lang w:val="en-US"/>
        </w:rPr>
        <w:t xml:space="preserve">, Shells in the Flow of Fluid and Gas, Problems of Hydro-elasticity, Science, Moscow, 1979. </w:t>
      </w:r>
    </w:p>
    <w:p w14:paraId="462A26BE" w14:textId="77777777" w:rsidR="00031076" w:rsidRPr="00A5497C" w:rsidRDefault="00031076" w:rsidP="00031076">
      <w:pPr>
        <w:pStyle w:val="ab"/>
        <w:numPr>
          <w:ilvl w:val="0"/>
          <w:numId w:val="20"/>
        </w:numPr>
        <w:ind w:left="450" w:hanging="450"/>
        <w:jc w:val="both"/>
        <w:rPr>
          <w:sz w:val="20"/>
          <w:szCs w:val="20"/>
          <w:lang w:val="en-US"/>
        </w:rPr>
      </w:pPr>
      <w:r w:rsidRPr="00A5497C">
        <w:rPr>
          <w:sz w:val="20"/>
          <w:szCs w:val="20"/>
          <w:lang w:val="en-US"/>
        </w:rPr>
        <w:t xml:space="preserve">E.I. </w:t>
      </w:r>
      <w:proofErr w:type="spellStart"/>
      <w:r w:rsidRPr="00A5497C">
        <w:rPr>
          <w:sz w:val="20"/>
          <w:szCs w:val="20"/>
          <w:lang w:val="en-US"/>
        </w:rPr>
        <w:t>Grigolyuk</w:t>
      </w:r>
      <w:proofErr w:type="spellEnd"/>
      <w:r w:rsidRPr="00A5497C">
        <w:rPr>
          <w:sz w:val="20"/>
          <w:szCs w:val="20"/>
          <w:lang w:val="en-US"/>
        </w:rPr>
        <w:t xml:space="preserve">, V.I. Mamay, Nonlinear Strain of Thin-Walled Structures, Science, Moscow, 1997. </w:t>
      </w:r>
    </w:p>
    <w:p w14:paraId="5A1D165F" w14:textId="77777777" w:rsidR="00031076" w:rsidRPr="00A5497C" w:rsidRDefault="00031076" w:rsidP="00031076">
      <w:pPr>
        <w:pStyle w:val="ab"/>
        <w:numPr>
          <w:ilvl w:val="0"/>
          <w:numId w:val="20"/>
        </w:numPr>
        <w:ind w:left="450" w:hanging="450"/>
        <w:jc w:val="both"/>
        <w:rPr>
          <w:sz w:val="20"/>
          <w:szCs w:val="20"/>
          <w:lang w:val="en-US"/>
        </w:rPr>
      </w:pPr>
      <w:r w:rsidRPr="00A5497C">
        <w:rPr>
          <w:sz w:val="20"/>
          <w:szCs w:val="20"/>
          <w:lang w:val="en-US"/>
        </w:rPr>
        <w:t xml:space="preserve">M.A. Koltunov, Creep and Relaxation, Higher School, Moscow, 1976. </w:t>
      </w:r>
    </w:p>
    <w:p w14:paraId="28F02210" w14:textId="77777777" w:rsidR="00031076" w:rsidRPr="00A5497C" w:rsidRDefault="00031076" w:rsidP="00031076">
      <w:pPr>
        <w:pStyle w:val="ab"/>
        <w:numPr>
          <w:ilvl w:val="0"/>
          <w:numId w:val="20"/>
        </w:numPr>
        <w:ind w:left="450" w:hanging="450"/>
        <w:jc w:val="both"/>
        <w:rPr>
          <w:sz w:val="20"/>
          <w:szCs w:val="20"/>
          <w:lang w:val="en-US"/>
        </w:rPr>
      </w:pPr>
      <w:r w:rsidRPr="00A5497C">
        <w:rPr>
          <w:sz w:val="20"/>
          <w:szCs w:val="20"/>
          <w:lang w:val="en-US"/>
        </w:rPr>
        <w:t xml:space="preserve">V.V. Bolotin, Non-conservative Problems of the Theory of Elastic Strength, </w:t>
      </w:r>
      <w:proofErr w:type="spellStart"/>
      <w:r w:rsidRPr="00A5497C">
        <w:rPr>
          <w:sz w:val="20"/>
          <w:szCs w:val="20"/>
          <w:lang w:val="en-US"/>
        </w:rPr>
        <w:t>Fizmatgiz</w:t>
      </w:r>
      <w:proofErr w:type="spellEnd"/>
      <w:r w:rsidRPr="00A5497C">
        <w:rPr>
          <w:sz w:val="20"/>
          <w:szCs w:val="20"/>
          <w:lang w:val="en-US"/>
        </w:rPr>
        <w:t>, Moscow, 1961.</w:t>
      </w:r>
    </w:p>
    <w:p w14:paraId="1F579AB4" w14:textId="77777777" w:rsidR="00031076" w:rsidRPr="00A5497C" w:rsidRDefault="00031076" w:rsidP="00031076">
      <w:pPr>
        <w:pStyle w:val="ab"/>
        <w:numPr>
          <w:ilvl w:val="0"/>
          <w:numId w:val="20"/>
        </w:numPr>
        <w:ind w:left="450" w:hanging="450"/>
        <w:jc w:val="both"/>
        <w:rPr>
          <w:sz w:val="20"/>
          <w:szCs w:val="20"/>
          <w:lang w:val="en-US"/>
        </w:rPr>
      </w:pPr>
      <w:r w:rsidRPr="00A5497C">
        <w:rPr>
          <w:sz w:val="20"/>
          <w:szCs w:val="20"/>
          <w:lang w:val="en-US"/>
        </w:rPr>
        <w:t xml:space="preserve">F.B. Badalov, Methods for Solving Integral and </w:t>
      </w:r>
      <w:proofErr w:type="spellStart"/>
      <w:r w:rsidRPr="00A5497C">
        <w:rPr>
          <w:sz w:val="20"/>
          <w:szCs w:val="20"/>
          <w:lang w:val="en-US"/>
        </w:rPr>
        <w:t>Integro</w:t>
      </w:r>
      <w:proofErr w:type="spellEnd"/>
      <w:r w:rsidRPr="00A5497C">
        <w:rPr>
          <w:sz w:val="20"/>
          <w:szCs w:val="20"/>
          <w:lang w:val="en-US"/>
        </w:rPr>
        <w:t xml:space="preserve">-differential Equations of the Hereditary Theory of Viscoelasticity, </w:t>
      </w:r>
      <w:proofErr w:type="spellStart"/>
      <w:r w:rsidRPr="00A5497C">
        <w:rPr>
          <w:sz w:val="20"/>
          <w:szCs w:val="20"/>
          <w:lang w:val="en-US"/>
        </w:rPr>
        <w:t>Mehnat</w:t>
      </w:r>
      <w:proofErr w:type="spellEnd"/>
      <w:r w:rsidRPr="00A5497C">
        <w:rPr>
          <w:sz w:val="20"/>
          <w:szCs w:val="20"/>
          <w:lang w:val="en-US"/>
        </w:rPr>
        <w:t xml:space="preserve">, Tashkent, 1987. </w:t>
      </w:r>
    </w:p>
    <w:p w14:paraId="7ED6AB87" w14:textId="77777777" w:rsidR="00031076" w:rsidRPr="00A5497C" w:rsidRDefault="00031076" w:rsidP="00031076">
      <w:pPr>
        <w:pStyle w:val="ab"/>
        <w:numPr>
          <w:ilvl w:val="0"/>
          <w:numId w:val="20"/>
        </w:numPr>
        <w:ind w:left="450" w:hanging="450"/>
        <w:jc w:val="both"/>
        <w:rPr>
          <w:sz w:val="20"/>
          <w:szCs w:val="20"/>
          <w:lang w:val="en-US"/>
        </w:rPr>
      </w:pPr>
      <w:r w:rsidRPr="00A5497C">
        <w:rPr>
          <w:sz w:val="20"/>
          <w:szCs w:val="20"/>
          <w:lang w:val="en-US"/>
        </w:rPr>
        <w:t xml:space="preserve">F.B. Badalov, Kh. </w:t>
      </w:r>
      <w:proofErr w:type="spellStart"/>
      <w:r w:rsidRPr="00A5497C">
        <w:rPr>
          <w:sz w:val="20"/>
          <w:szCs w:val="20"/>
          <w:lang w:val="en-US"/>
        </w:rPr>
        <w:t>Eshmatov</w:t>
      </w:r>
      <w:proofErr w:type="spellEnd"/>
      <w:r w:rsidRPr="00A5497C">
        <w:rPr>
          <w:sz w:val="20"/>
          <w:szCs w:val="20"/>
          <w:lang w:val="en-US"/>
        </w:rPr>
        <w:t xml:space="preserve">, M. Yusupov, Some Methods of Solution of Systems of </w:t>
      </w:r>
      <w:proofErr w:type="spellStart"/>
      <w:r w:rsidRPr="00A5497C">
        <w:rPr>
          <w:sz w:val="20"/>
          <w:szCs w:val="20"/>
          <w:lang w:val="en-US"/>
        </w:rPr>
        <w:t>Integro</w:t>
      </w:r>
      <w:proofErr w:type="spellEnd"/>
      <w:r w:rsidRPr="00A5497C">
        <w:rPr>
          <w:sz w:val="20"/>
          <w:szCs w:val="20"/>
          <w:lang w:val="en-US"/>
        </w:rPr>
        <w:t>-differential Equations Encountered in Problems of Viscoelasticity, Applied Mathematics and Mechanics. 51(1987) 867-871.</w:t>
      </w:r>
    </w:p>
    <w:p w14:paraId="0C7F4678" w14:textId="77777777" w:rsidR="00031076" w:rsidRPr="00A5497C" w:rsidRDefault="00031076" w:rsidP="00031076">
      <w:pPr>
        <w:pStyle w:val="ab"/>
        <w:numPr>
          <w:ilvl w:val="0"/>
          <w:numId w:val="20"/>
        </w:numPr>
        <w:ind w:left="450" w:hanging="450"/>
        <w:jc w:val="both"/>
        <w:rPr>
          <w:rStyle w:val="st"/>
          <w:rFonts w:eastAsiaTheme="majorEastAsia"/>
          <w:sz w:val="20"/>
          <w:szCs w:val="20"/>
          <w:lang w:val="en-US"/>
        </w:rPr>
      </w:pPr>
      <w:r w:rsidRPr="00A5497C">
        <w:rPr>
          <w:rStyle w:val="af3"/>
          <w:i w:val="0"/>
          <w:sz w:val="20"/>
          <w:szCs w:val="20"/>
          <w:lang w:val="en-US"/>
        </w:rPr>
        <w:t>B.A. Khudayarov,</w:t>
      </w:r>
      <w:r w:rsidRPr="00A5497C">
        <w:rPr>
          <w:rStyle w:val="st"/>
          <w:rFonts w:eastAsiaTheme="majorEastAsia"/>
          <w:sz w:val="20"/>
          <w:szCs w:val="20"/>
          <w:lang w:val="en-US"/>
        </w:rPr>
        <w:t xml:space="preserve"> Numerical Analysis of the Nonlinear Oscillation of Viscoelastic Plates, International Applied Mechanics. 41 (2005) 538–542.</w:t>
      </w:r>
    </w:p>
    <w:p w14:paraId="2886B47A" w14:textId="77777777" w:rsidR="00031076" w:rsidRDefault="00031076" w:rsidP="00031076">
      <w:pPr>
        <w:pStyle w:val="ab"/>
        <w:tabs>
          <w:tab w:val="left" w:pos="-1843"/>
          <w:tab w:val="left" w:pos="993"/>
        </w:tabs>
        <w:jc w:val="both"/>
        <w:rPr>
          <w:spacing w:val="4"/>
          <w:sz w:val="20"/>
          <w:szCs w:val="20"/>
          <w:lang w:val="en-US"/>
        </w:rPr>
      </w:pPr>
    </w:p>
    <w:p w14:paraId="52C67AB2" w14:textId="77777777" w:rsidR="00031076" w:rsidRDefault="00031076" w:rsidP="008248B0">
      <w:pPr>
        <w:spacing w:line="360" w:lineRule="auto"/>
        <w:rPr>
          <w:b/>
          <w:lang w:val="en-US"/>
        </w:rPr>
      </w:pPr>
    </w:p>
    <w:sectPr w:rsidR="00031076" w:rsidSect="00AF10E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EC168" w14:textId="77777777" w:rsidR="00444146" w:rsidRDefault="00444146" w:rsidP="0051470F">
      <w:r>
        <w:separator/>
      </w:r>
    </w:p>
  </w:endnote>
  <w:endnote w:type="continuationSeparator" w:id="0">
    <w:p w14:paraId="5B854745" w14:textId="77777777" w:rsidR="00444146" w:rsidRDefault="00444146" w:rsidP="00514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Yu Gothic UI"/>
    <w:panose1 w:val="00000000000000000000"/>
    <w:charset w:val="80"/>
    <w:family w:val="auto"/>
    <w:notTrueType/>
    <w:pitch w:val="default"/>
    <w:sig w:usb0="00000003" w:usb1="08070000" w:usb2="00000010" w:usb3="00000000" w:csb0="00020001" w:csb1="00000000"/>
  </w:font>
  <w:font w:name="TimesNewRoman">
    <w:altName w:val="Yu Gothic UI"/>
    <w:panose1 w:val="00000000000000000000"/>
    <w:charset w:val="80"/>
    <w:family w:val="auto"/>
    <w:notTrueType/>
    <w:pitch w:val="default"/>
    <w:sig w:usb0="00000203" w:usb1="08070000" w:usb2="00000010" w:usb3="00000000" w:csb0="00020005"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CC"/>
    <w:family w:val="roman"/>
    <w:pitch w:val="variable"/>
    <w:sig w:usb0="E0002EFF" w:usb1="C000785B" w:usb2="00000009" w:usb3="00000000" w:csb0="000001FF" w:csb1="00000000"/>
  </w:font>
  <w:font w:name="AdvTimes">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66CD9" w14:textId="77777777" w:rsidR="00444146" w:rsidRDefault="00444146" w:rsidP="0051470F">
      <w:r>
        <w:separator/>
      </w:r>
    </w:p>
  </w:footnote>
  <w:footnote w:type="continuationSeparator" w:id="0">
    <w:p w14:paraId="5E987576" w14:textId="77777777" w:rsidR="00444146" w:rsidRDefault="00444146" w:rsidP="0051470F">
      <w:r>
        <w:continuationSeparator/>
      </w:r>
    </w:p>
  </w:footnote>
  <w:footnote w:id="1">
    <w:p w14:paraId="0F701290" w14:textId="59A7B580" w:rsidR="00031076" w:rsidRDefault="00031076" w:rsidP="0051470F">
      <w:pPr>
        <w:rPr>
          <w:sz w:val="12"/>
          <w:szCs w:val="12"/>
          <w:lang w:val="en-US"/>
        </w:rPr>
      </w:pPr>
      <w:r>
        <w:rPr>
          <w:rStyle w:val="afc"/>
        </w:rPr>
        <w:footnoteRef/>
      </w:r>
      <w:r>
        <w:rPr>
          <w:sz w:val="12"/>
          <w:szCs w:val="12"/>
          <w:lang w:val="en-US"/>
        </w:rPr>
        <w:t xml:space="preserve">Corresponding author. Present address: </w:t>
      </w:r>
      <w:r w:rsidRPr="0051470F">
        <w:rPr>
          <w:sz w:val="12"/>
          <w:szCs w:val="12"/>
          <w:lang w:val="en-US"/>
        </w:rPr>
        <w:t xml:space="preserve">Department </w:t>
      </w:r>
      <w:proofErr w:type="gramStart"/>
      <w:r w:rsidRPr="0051470F">
        <w:rPr>
          <w:sz w:val="12"/>
          <w:szCs w:val="12"/>
          <w:lang w:val="en-US"/>
        </w:rPr>
        <w:t>of  Higher</w:t>
      </w:r>
      <w:proofErr w:type="gramEnd"/>
      <w:r w:rsidRPr="0051470F">
        <w:rPr>
          <w:sz w:val="12"/>
          <w:szCs w:val="12"/>
          <w:lang w:val="en-US"/>
        </w:rPr>
        <w:t xml:space="preserve"> Mathematics,</w:t>
      </w:r>
      <w:r w:rsidR="00006644" w:rsidRPr="00006644">
        <w:rPr>
          <w:sz w:val="12"/>
          <w:szCs w:val="12"/>
          <w:lang w:val="en-US"/>
        </w:rPr>
        <w:t xml:space="preserve"> «</w:t>
      </w:r>
      <w:hyperlink r:id="rId1" w:history="1">
        <w:r w:rsidRPr="0051470F">
          <w:rPr>
            <w:rStyle w:val="ae"/>
            <w:bCs/>
            <w:sz w:val="12"/>
            <w:szCs w:val="12"/>
            <w:shd w:val="clear" w:color="auto" w:fill="FFFFFF"/>
            <w:lang w:val="en-US"/>
          </w:rPr>
          <w:t>Tashkent institute of irrigation and agricultural mechanization engineers</w:t>
        </w:r>
      </w:hyperlink>
      <w:r w:rsidR="00006644" w:rsidRPr="00006644">
        <w:rPr>
          <w:sz w:val="12"/>
          <w:szCs w:val="12"/>
          <w:lang w:val="en-US"/>
        </w:rPr>
        <w:t xml:space="preserve">» </w:t>
      </w:r>
      <w:proofErr w:type="gramStart"/>
      <w:r w:rsidR="00006644">
        <w:rPr>
          <w:sz w:val="12"/>
          <w:szCs w:val="12"/>
          <w:lang w:val="en-US"/>
        </w:rPr>
        <w:t>NRU</w:t>
      </w:r>
      <w:r w:rsidR="00006644" w:rsidRPr="00006644">
        <w:rPr>
          <w:lang w:val="en-US"/>
        </w:rPr>
        <w:t xml:space="preserve"> </w:t>
      </w:r>
      <w:r w:rsidRPr="0051470F">
        <w:rPr>
          <w:sz w:val="12"/>
          <w:szCs w:val="12"/>
          <w:lang w:val="en-US"/>
        </w:rPr>
        <w:t>,</w:t>
      </w:r>
      <w:proofErr w:type="gramEnd"/>
      <w:r w:rsidRPr="0051470F">
        <w:rPr>
          <w:sz w:val="12"/>
          <w:szCs w:val="12"/>
          <w:lang w:val="en-US"/>
        </w:rPr>
        <w:t xml:space="preserve"> </w:t>
      </w:r>
      <w:r>
        <w:rPr>
          <w:sz w:val="12"/>
          <w:szCs w:val="12"/>
          <w:lang w:val="en-US"/>
        </w:rPr>
        <w:t xml:space="preserve">str. Kari-Niyazova, 39, </w:t>
      </w:r>
      <w:r w:rsidRPr="0051470F">
        <w:rPr>
          <w:sz w:val="12"/>
          <w:szCs w:val="12"/>
          <w:lang w:val="en-US"/>
        </w:rPr>
        <w:t>Tashkent, 100000, Uzbekistan</w:t>
      </w:r>
      <w:r>
        <w:rPr>
          <w:sz w:val="12"/>
          <w:szCs w:val="12"/>
          <w:lang w:val="en-US"/>
        </w:rPr>
        <w:t>. Tel.: +99871-2370986.</w:t>
      </w:r>
    </w:p>
    <w:p w14:paraId="5984D263" w14:textId="4C7980FB" w:rsidR="00031076" w:rsidRPr="0051470F" w:rsidRDefault="00031076" w:rsidP="0051470F">
      <w:pPr>
        <w:rPr>
          <w:b/>
          <w:bCs/>
          <w:sz w:val="12"/>
          <w:szCs w:val="12"/>
          <w:lang w:val="en-US"/>
        </w:rPr>
      </w:pPr>
      <w:r>
        <w:rPr>
          <w:sz w:val="12"/>
          <w:szCs w:val="12"/>
          <w:lang w:val="en-US"/>
        </w:rPr>
        <w:t>E</w:t>
      </w:r>
      <w:r w:rsidRPr="0051470F">
        <w:rPr>
          <w:sz w:val="12"/>
          <w:szCs w:val="12"/>
          <w:shd w:val="clear" w:color="auto" w:fill="FFFFFF"/>
          <w:lang w:val="en-US"/>
        </w:rPr>
        <w:t xml:space="preserve">-mail: </w:t>
      </w:r>
      <w:hyperlink r:id="rId2" w:history="1">
        <w:r w:rsidR="00006644" w:rsidRPr="00EC68A3">
          <w:rPr>
            <w:rStyle w:val="ae"/>
            <w:sz w:val="12"/>
            <w:szCs w:val="12"/>
            <w:shd w:val="clear" w:color="auto" w:fill="FFFFFF"/>
            <w:lang w:val="en-US"/>
          </w:rPr>
          <w:t>bakht-flpo21@yandex.ru</w:t>
        </w:r>
      </w:hyperlink>
      <w:r>
        <w:rPr>
          <w:sz w:val="12"/>
          <w:szCs w:val="12"/>
          <w:shd w:val="clear" w:color="auto" w:fill="FFFFFF"/>
          <w:lang w:val="en-US"/>
        </w:rPr>
        <w:t>,  khudayarovba</w:t>
      </w:r>
      <w:r w:rsidR="00006644">
        <w:rPr>
          <w:sz w:val="12"/>
          <w:szCs w:val="12"/>
          <w:shd w:val="clear" w:color="auto" w:fill="FFFFFF"/>
          <w:lang w:val="en-US"/>
        </w:rPr>
        <w:t>07</w:t>
      </w:r>
      <w:r>
        <w:rPr>
          <w:sz w:val="12"/>
          <w:szCs w:val="12"/>
          <w:shd w:val="clear" w:color="auto" w:fill="FFFFFF"/>
          <w:lang w:val="en-US"/>
        </w:rPr>
        <w:t>@gmail.com (B.A. Khudayarov).</w:t>
      </w:r>
    </w:p>
    <w:p w14:paraId="57880305" w14:textId="77777777" w:rsidR="00031076" w:rsidRPr="0051470F" w:rsidRDefault="00031076">
      <w:pPr>
        <w:pStyle w:val="afa"/>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70EF46C"/>
    <w:lvl w:ilvl="0">
      <w:start w:val="1"/>
      <w:numFmt w:val="decimal"/>
      <w:pStyle w:val="5"/>
      <w:lvlText w:val="%1."/>
      <w:lvlJc w:val="left"/>
      <w:pPr>
        <w:tabs>
          <w:tab w:val="num" w:pos="1492"/>
        </w:tabs>
        <w:ind w:left="1492" w:hanging="360"/>
      </w:pPr>
    </w:lvl>
  </w:abstractNum>
  <w:abstractNum w:abstractNumId="1" w15:restartNumberingAfterBreak="0">
    <w:nsid w:val="010E2158"/>
    <w:multiLevelType w:val="hybridMultilevel"/>
    <w:tmpl w:val="E0BC2D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20C3EEC"/>
    <w:multiLevelType w:val="hybridMultilevel"/>
    <w:tmpl w:val="89226D0A"/>
    <w:lvl w:ilvl="0" w:tplc="AA2288C6">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3517A4"/>
    <w:multiLevelType w:val="hybridMultilevel"/>
    <w:tmpl w:val="92FAF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982063"/>
    <w:multiLevelType w:val="multilevel"/>
    <w:tmpl w:val="3694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16D13"/>
    <w:multiLevelType w:val="multilevel"/>
    <w:tmpl w:val="7194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F0802"/>
    <w:multiLevelType w:val="hybridMultilevel"/>
    <w:tmpl w:val="E48A1E90"/>
    <w:lvl w:ilvl="0" w:tplc="D52C9E4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1F4BE5"/>
    <w:multiLevelType w:val="hybridMultilevel"/>
    <w:tmpl w:val="58FC506A"/>
    <w:lvl w:ilvl="0" w:tplc="892E0F2A">
      <w:start w:val="1"/>
      <w:numFmt w:val="decimal"/>
      <w:lvlText w:val="[%1]"/>
      <w:lvlJc w:val="left"/>
      <w:pPr>
        <w:ind w:left="720" w:hanging="360"/>
      </w:pPr>
      <w:rPr>
        <w:rFonts w:hint="default"/>
        <w:b w:val="0"/>
        <w:i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C23ECA"/>
    <w:multiLevelType w:val="multilevel"/>
    <w:tmpl w:val="1B06F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1305E4"/>
    <w:multiLevelType w:val="hybridMultilevel"/>
    <w:tmpl w:val="D2DA861C"/>
    <w:lvl w:ilvl="0" w:tplc="70E2ED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1A59076C"/>
    <w:multiLevelType w:val="multilevel"/>
    <w:tmpl w:val="EC5AF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297B46"/>
    <w:multiLevelType w:val="hybridMultilevel"/>
    <w:tmpl w:val="AD0A0B2E"/>
    <w:lvl w:ilvl="0" w:tplc="CA0CBE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BC26598"/>
    <w:multiLevelType w:val="hybridMultilevel"/>
    <w:tmpl w:val="D6A4DAC6"/>
    <w:lvl w:ilvl="0" w:tplc="9B6C11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D206A61"/>
    <w:multiLevelType w:val="hybridMultilevel"/>
    <w:tmpl w:val="C8F292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8D4786"/>
    <w:multiLevelType w:val="multilevel"/>
    <w:tmpl w:val="38C67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596C78"/>
    <w:multiLevelType w:val="hybridMultilevel"/>
    <w:tmpl w:val="47609F32"/>
    <w:lvl w:ilvl="0" w:tplc="F47CD88E">
      <w:start w:val="27"/>
      <w:numFmt w:val="decimal"/>
      <w:lvlText w:val="%1."/>
      <w:lvlJc w:val="left"/>
      <w:pPr>
        <w:ind w:left="735" w:hanging="375"/>
      </w:pPr>
      <w:rPr>
        <w:rFonts w:eastAsia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B3425D"/>
    <w:multiLevelType w:val="hybridMultilevel"/>
    <w:tmpl w:val="D250E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8D4E1A"/>
    <w:multiLevelType w:val="hybridMultilevel"/>
    <w:tmpl w:val="F852FFF2"/>
    <w:lvl w:ilvl="0" w:tplc="43300E7C">
      <w:start w:val="1"/>
      <w:numFmt w:val="decimal"/>
      <w:lvlText w:val="%1)"/>
      <w:lvlJc w:val="left"/>
      <w:pPr>
        <w:ind w:left="870" w:hanging="375"/>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8" w15:restartNumberingAfterBreak="0">
    <w:nsid w:val="35EE292F"/>
    <w:multiLevelType w:val="multilevel"/>
    <w:tmpl w:val="352A1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C45F17"/>
    <w:multiLevelType w:val="hybridMultilevel"/>
    <w:tmpl w:val="DCA0A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14438D"/>
    <w:multiLevelType w:val="hybridMultilevel"/>
    <w:tmpl w:val="4774B252"/>
    <w:lvl w:ilvl="0" w:tplc="6568B654">
      <w:start w:val="1"/>
      <w:numFmt w:val="lowerLetter"/>
      <w:lvlText w:val="%1)"/>
      <w:lvlJc w:val="left"/>
      <w:pPr>
        <w:ind w:left="1390" w:hanging="360"/>
      </w:pPr>
      <w:rPr>
        <w:rFonts w:hint="default"/>
      </w:rPr>
    </w:lvl>
    <w:lvl w:ilvl="1" w:tplc="04190019" w:tentative="1">
      <w:start w:val="1"/>
      <w:numFmt w:val="lowerLetter"/>
      <w:lvlText w:val="%2."/>
      <w:lvlJc w:val="left"/>
      <w:pPr>
        <w:ind w:left="2110" w:hanging="360"/>
      </w:pPr>
    </w:lvl>
    <w:lvl w:ilvl="2" w:tplc="0419001B" w:tentative="1">
      <w:start w:val="1"/>
      <w:numFmt w:val="lowerRoman"/>
      <w:lvlText w:val="%3."/>
      <w:lvlJc w:val="right"/>
      <w:pPr>
        <w:ind w:left="2830" w:hanging="180"/>
      </w:pPr>
    </w:lvl>
    <w:lvl w:ilvl="3" w:tplc="0419000F" w:tentative="1">
      <w:start w:val="1"/>
      <w:numFmt w:val="decimal"/>
      <w:lvlText w:val="%4."/>
      <w:lvlJc w:val="left"/>
      <w:pPr>
        <w:ind w:left="3550" w:hanging="360"/>
      </w:pPr>
    </w:lvl>
    <w:lvl w:ilvl="4" w:tplc="04190019" w:tentative="1">
      <w:start w:val="1"/>
      <w:numFmt w:val="lowerLetter"/>
      <w:lvlText w:val="%5."/>
      <w:lvlJc w:val="left"/>
      <w:pPr>
        <w:ind w:left="4270" w:hanging="360"/>
      </w:pPr>
    </w:lvl>
    <w:lvl w:ilvl="5" w:tplc="0419001B" w:tentative="1">
      <w:start w:val="1"/>
      <w:numFmt w:val="lowerRoman"/>
      <w:lvlText w:val="%6."/>
      <w:lvlJc w:val="right"/>
      <w:pPr>
        <w:ind w:left="4990" w:hanging="180"/>
      </w:pPr>
    </w:lvl>
    <w:lvl w:ilvl="6" w:tplc="0419000F" w:tentative="1">
      <w:start w:val="1"/>
      <w:numFmt w:val="decimal"/>
      <w:lvlText w:val="%7."/>
      <w:lvlJc w:val="left"/>
      <w:pPr>
        <w:ind w:left="5710" w:hanging="360"/>
      </w:pPr>
    </w:lvl>
    <w:lvl w:ilvl="7" w:tplc="04190019" w:tentative="1">
      <w:start w:val="1"/>
      <w:numFmt w:val="lowerLetter"/>
      <w:lvlText w:val="%8."/>
      <w:lvlJc w:val="left"/>
      <w:pPr>
        <w:ind w:left="6430" w:hanging="360"/>
      </w:pPr>
    </w:lvl>
    <w:lvl w:ilvl="8" w:tplc="0419001B" w:tentative="1">
      <w:start w:val="1"/>
      <w:numFmt w:val="lowerRoman"/>
      <w:lvlText w:val="%9."/>
      <w:lvlJc w:val="right"/>
      <w:pPr>
        <w:ind w:left="7150" w:hanging="180"/>
      </w:pPr>
    </w:lvl>
  </w:abstractNum>
  <w:abstractNum w:abstractNumId="21" w15:restartNumberingAfterBreak="0">
    <w:nsid w:val="3D4D63B6"/>
    <w:multiLevelType w:val="hybridMultilevel"/>
    <w:tmpl w:val="59929E44"/>
    <w:lvl w:ilvl="0" w:tplc="EAC07E50">
      <w:numFmt w:val="bullet"/>
      <w:lvlText w:val="–"/>
      <w:lvlJc w:val="left"/>
      <w:pPr>
        <w:tabs>
          <w:tab w:val="num" w:pos="1758"/>
        </w:tabs>
        <w:ind w:left="1758" w:hanging="105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3EC67313"/>
    <w:multiLevelType w:val="hybridMultilevel"/>
    <w:tmpl w:val="A5E25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2D63ED"/>
    <w:multiLevelType w:val="multilevel"/>
    <w:tmpl w:val="8EF86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A718EC"/>
    <w:multiLevelType w:val="hybridMultilevel"/>
    <w:tmpl w:val="2A22BE5C"/>
    <w:lvl w:ilvl="0" w:tplc="0419000F">
      <w:start w:val="1"/>
      <w:numFmt w:val="decimal"/>
      <w:lvlText w:val="%1."/>
      <w:lvlJc w:val="left"/>
      <w:pPr>
        <w:ind w:left="24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B4097B"/>
    <w:multiLevelType w:val="multilevel"/>
    <w:tmpl w:val="B97EA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5A2ABB"/>
    <w:multiLevelType w:val="multilevel"/>
    <w:tmpl w:val="149E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066B93"/>
    <w:multiLevelType w:val="multilevel"/>
    <w:tmpl w:val="8760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4C3EC2"/>
    <w:multiLevelType w:val="multilevel"/>
    <w:tmpl w:val="C82CB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EB7494"/>
    <w:multiLevelType w:val="multilevel"/>
    <w:tmpl w:val="4D6A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BA0438"/>
    <w:multiLevelType w:val="hybridMultilevel"/>
    <w:tmpl w:val="001A1EE4"/>
    <w:lvl w:ilvl="0" w:tplc="01BE4790">
      <w:start w:val="1"/>
      <w:numFmt w:val="decimal"/>
      <w:lvlText w:val="%1."/>
      <w:lvlJc w:val="left"/>
      <w:pPr>
        <w:tabs>
          <w:tab w:val="num" w:pos="1758"/>
        </w:tabs>
        <w:ind w:left="1758" w:hanging="105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66600B0C">
      <w:start w:val="1"/>
      <w:numFmt w:val="upperRoman"/>
      <w:lvlText w:val="%3."/>
      <w:lvlJc w:val="left"/>
      <w:pPr>
        <w:tabs>
          <w:tab w:val="num" w:pos="2700"/>
        </w:tabs>
        <w:ind w:left="2700" w:hanging="72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9F65C9E"/>
    <w:multiLevelType w:val="multilevel"/>
    <w:tmpl w:val="BD120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F33EEB"/>
    <w:multiLevelType w:val="multilevel"/>
    <w:tmpl w:val="0C080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3B5EB8"/>
    <w:multiLevelType w:val="multilevel"/>
    <w:tmpl w:val="E38CE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F34BFB"/>
    <w:multiLevelType w:val="multilevel"/>
    <w:tmpl w:val="5770C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A859B3"/>
    <w:multiLevelType w:val="hybridMultilevel"/>
    <w:tmpl w:val="ECBC8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DD239F7"/>
    <w:multiLevelType w:val="hybridMultilevel"/>
    <w:tmpl w:val="E44818D6"/>
    <w:lvl w:ilvl="0" w:tplc="A9E09A66">
      <w:start w:val="1"/>
      <w:numFmt w:val="decimal"/>
      <w:lvlText w:val="%1."/>
      <w:lvlJc w:val="left"/>
      <w:pPr>
        <w:ind w:left="1680" w:hanging="9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E5962BE"/>
    <w:multiLevelType w:val="multilevel"/>
    <w:tmpl w:val="1B06F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2678761">
    <w:abstractNumId w:val="29"/>
  </w:num>
  <w:num w:numId="2" w16cid:durableId="543442808">
    <w:abstractNumId w:val="8"/>
  </w:num>
  <w:num w:numId="3" w16cid:durableId="251747753">
    <w:abstractNumId w:val="21"/>
  </w:num>
  <w:num w:numId="4" w16cid:durableId="1959679294">
    <w:abstractNumId w:val="37"/>
  </w:num>
  <w:num w:numId="5" w16cid:durableId="280260496">
    <w:abstractNumId w:val="2"/>
  </w:num>
  <w:num w:numId="6" w16cid:durableId="156461911">
    <w:abstractNumId w:val="9"/>
  </w:num>
  <w:num w:numId="7" w16cid:durableId="1205677850">
    <w:abstractNumId w:val="22"/>
  </w:num>
  <w:num w:numId="8" w16cid:durableId="1539203348">
    <w:abstractNumId w:val="1"/>
  </w:num>
  <w:num w:numId="9" w16cid:durableId="670328736">
    <w:abstractNumId w:val="19"/>
  </w:num>
  <w:num w:numId="10" w16cid:durableId="483354649">
    <w:abstractNumId w:val="6"/>
  </w:num>
  <w:num w:numId="11" w16cid:durableId="1855725901">
    <w:abstractNumId w:val="20"/>
  </w:num>
  <w:num w:numId="12" w16cid:durableId="828449976">
    <w:abstractNumId w:val="12"/>
  </w:num>
  <w:num w:numId="13" w16cid:durableId="1016804926">
    <w:abstractNumId w:val="15"/>
  </w:num>
  <w:num w:numId="14" w16cid:durableId="1027950333">
    <w:abstractNumId w:val="30"/>
  </w:num>
  <w:num w:numId="15" w16cid:durableId="1515459017">
    <w:abstractNumId w:val="17"/>
  </w:num>
  <w:num w:numId="16" w16cid:durableId="944581135">
    <w:abstractNumId w:val="34"/>
  </w:num>
  <w:num w:numId="17" w16cid:durableId="1694305299">
    <w:abstractNumId w:val="24"/>
  </w:num>
  <w:num w:numId="18" w16cid:durableId="1737899392">
    <w:abstractNumId w:val="16"/>
  </w:num>
  <w:num w:numId="19" w16cid:durableId="456071917">
    <w:abstractNumId w:val="35"/>
  </w:num>
  <w:num w:numId="20" w16cid:durableId="893812729">
    <w:abstractNumId w:val="7"/>
  </w:num>
  <w:num w:numId="21" w16cid:durableId="1071660612">
    <w:abstractNumId w:val="13"/>
  </w:num>
  <w:num w:numId="22" w16cid:durableId="1248417719">
    <w:abstractNumId w:val="4"/>
  </w:num>
  <w:num w:numId="23" w16cid:durableId="845747212">
    <w:abstractNumId w:val="11"/>
  </w:num>
  <w:num w:numId="24" w16cid:durableId="1876968660">
    <w:abstractNumId w:val="5"/>
  </w:num>
  <w:num w:numId="25" w16cid:durableId="1163088021">
    <w:abstractNumId w:val="27"/>
  </w:num>
  <w:num w:numId="26" w16cid:durableId="106632218">
    <w:abstractNumId w:val="36"/>
  </w:num>
  <w:num w:numId="27" w16cid:durableId="1213271149">
    <w:abstractNumId w:val="0"/>
  </w:num>
  <w:num w:numId="28" w16cid:durableId="1986658758">
    <w:abstractNumId w:val="31"/>
  </w:num>
  <w:num w:numId="29" w16cid:durableId="1013604156">
    <w:abstractNumId w:val="18"/>
  </w:num>
  <w:num w:numId="30" w16cid:durableId="1131093351">
    <w:abstractNumId w:val="14"/>
  </w:num>
  <w:num w:numId="31" w16cid:durableId="1115488788">
    <w:abstractNumId w:val="10"/>
  </w:num>
  <w:num w:numId="32" w16cid:durableId="2034650819">
    <w:abstractNumId w:val="23"/>
  </w:num>
  <w:num w:numId="33" w16cid:durableId="818228132">
    <w:abstractNumId w:val="28"/>
  </w:num>
  <w:num w:numId="34" w16cid:durableId="1075401508">
    <w:abstractNumId w:val="32"/>
  </w:num>
  <w:num w:numId="35" w16cid:durableId="2109620796">
    <w:abstractNumId w:val="26"/>
  </w:num>
  <w:num w:numId="36" w16cid:durableId="1113012133">
    <w:abstractNumId w:val="33"/>
  </w:num>
  <w:num w:numId="37" w16cid:durableId="379867688">
    <w:abstractNumId w:val="25"/>
  </w:num>
  <w:num w:numId="38" w16cid:durableId="18851433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528"/>
    <w:rsid w:val="00000873"/>
    <w:rsid w:val="00002557"/>
    <w:rsid w:val="00006644"/>
    <w:rsid w:val="00007BB7"/>
    <w:rsid w:val="000140F2"/>
    <w:rsid w:val="00016034"/>
    <w:rsid w:val="00031076"/>
    <w:rsid w:val="00033EE8"/>
    <w:rsid w:val="00034736"/>
    <w:rsid w:val="0003484D"/>
    <w:rsid w:val="000367E9"/>
    <w:rsid w:val="00040047"/>
    <w:rsid w:val="00045052"/>
    <w:rsid w:val="000464C1"/>
    <w:rsid w:val="00062868"/>
    <w:rsid w:val="00066F0A"/>
    <w:rsid w:val="00071EEF"/>
    <w:rsid w:val="00073978"/>
    <w:rsid w:val="000779B2"/>
    <w:rsid w:val="00091A98"/>
    <w:rsid w:val="000940B2"/>
    <w:rsid w:val="00096832"/>
    <w:rsid w:val="00096AEA"/>
    <w:rsid w:val="000A157F"/>
    <w:rsid w:val="000B5567"/>
    <w:rsid w:val="000B721C"/>
    <w:rsid w:val="000C0C87"/>
    <w:rsid w:val="000C2DF5"/>
    <w:rsid w:val="000C60DB"/>
    <w:rsid w:val="000C6453"/>
    <w:rsid w:val="000C7A3B"/>
    <w:rsid w:val="000D0B54"/>
    <w:rsid w:val="000D2ACE"/>
    <w:rsid w:val="000D751A"/>
    <w:rsid w:val="000E654D"/>
    <w:rsid w:val="000F5FE2"/>
    <w:rsid w:val="00104260"/>
    <w:rsid w:val="0011225D"/>
    <w:rsid w:val="001135C9"/>
    <w:rsid w:val="00115EC7"/>
    <w:rsid w:val="001267C5"/>
    <w:rsid w:val="00127C11"/>
    <w:rsid w:val="00127F66"/>
    <w:rsid w:val="00131FB2"/>
    <w:rsid w:val="001326D1"/>
    <w:rsid w:val="00142991"/>
    <w:rsid w:val="00143EA0"/>
    <w:rsid w:val="001446CA"/>
    <w:rsid w:val="00150BC9"/>
    <w:rsid w:val="00152CB0"/>
    <w:rsid w:val="00154E88"/>
    <w:rsid w:val="00163F17"/>
    <w:rsid w:val="0016410F"/>
    <w:rsid w:val="0016481F"/>
    <w:rsid w:val="00164F8F"/>
    <w:rsid w:val="00166BCE"/>
    <w:rsid w:val="00181592"/>
    <w:rsid w:val="001867C0"/>
    <w:rsid w:val="001A5236"/>
    <w:rsid w:val="001A7AD6"/>
    <w:rsid w:val="001B0F0D"/>
    <w:rsid w:val="001C047D"/>
    <w:rsid w:val="001D3322"/>
    <w:rsid w:val="001E08A9"/>
    <w:rsid w:val="001E5C93"/>
    <w:rsid w:val="00200A7D"/>
    <w:rsid w:val="002050AE"/>
    <w:rsid w:val="00205608"/>
    <w:rsid w:val="0021695A"/>
    <w:rsid w:val="00224C1E"/>
    <w:rsid w:val="00235645"/>
    <w:rsid w:val="002361C6"/>
    <w:rsid w:val="00240F3D"/>
    <w:rsid w:val="00241421"/>
    <w:rsid w:val="00244070"/>
    <w:rsid w:val="00272E49"/>
    <w:rsid w:val="00273D5D"/>
    <w:rsid w:val="002771F4"/>
    <w:rsid w:val="00280FA8"/>
    <w:rsid w:val="00281F73"/>
    <w:rsid w:val="0028581E"/>
    <w:rsid w:val="00287E68"/>
    <w:rsid w:val="00295EB6"/>
    <w:rsid w:val="0029605E"/>
    <w:rsid w:val="002A4A4A"/>
    <w:rsid w:val="002B266A"/>
    <w:rsid w:val="002B3CF0"/>
    <w:rsid w:val="002C08B2"/>
    <w:rsid w:val="002C2D0D"/>
    <w:rsid w:val="002C64B4"/>
    <w:rsid w:val="002E1610"/>
    <w:rsid w:val="002E519F"/>
    <w:rsid w:val="002E7B1D"/>
    <w:rsid w:val="002F2B91"/>
    <w:rsid w:val="003002C0"/>
    <w:rsid w:val="00300AB9"/>
    <w:rsid w:val="00300D65"/>
    <w:rsid w:val="003011D0"/>
    <w:rsid w:val="003019BD"/>
    <w:rsid w:val="00305158"/>
    <w:rsid w:val="003053E9"/>
    <w:rsid w:val="00320B3F"/>
    <w:rsid w:val="00325BC8"/>
    <w:rsid w:val="00334BE8"/>
    <w:rsid w:val="00353718"/>
    <w:rsid w:val="00353A78"/>
    <w:rsid w:val="00354E3A"/>
    <w:rsid w:val="00363AAA"/>
    <w:rsid w:val="00370124"/>
    <w:rsid w:val="00387809"/>
    <w:rsid w:val="003935A2"/>
    <w:rsid w:val="003973E9"/>
    <w:rsid w:val="003A010B"/>
    <w:rsid w:val="003A6131"/>
    <w:rsid w:val="003B066D"/>
    <w:rsid w:val="003B146D"/>
    <w:rsid w:val="003B29F5"/>
    <w:rsid w:val="003C3828"/>
    <w:rsid w:val="003C403D"/>
    <w:rsid w:val="003D00D1"/>
    <w:rsid w:val="003D642D"/>
    <w:rsid w:val="003D6478"/>
    <w:rsid w:val="003E26B6"/>
    <w:rsid w:val="003F36E0"/>
    <w:rsid w:val="003F3F0E"/>
    <w:rsid w:val="003F4958"/>
    <w:rsid w:val="00403528"/>
    <w:rsid w:val="00403554"/>
    <w:rsid w:val="00411998"/>
    <w:rsid w:val="00412F12"/>
    <w:rsid w:val="00413C0C"/>
    <w:rsid w:val="00417267"/>
    <w:rsid w:val="00431282"/>
    <w:rsid w:val="004319B8"/>
    <w:rsid w:val="004334C7"/>
    <w:rsid w:val="00436B77"/>
    <w:rsid w:val="00444146"/>
    <w:rsid w:val="00452A80"/>
    <w:rsid w:val="0046192F"/>
    <w:rsid w:val="0046659C"/>
    <w:rsid w:val="00466F93"/>
    <w:rsid w:val="004771D7"/>
    <w:rsid w:val="004A367A"/>
    <w:rsid w:val="004A7E4C"/>
    <w:rsid w:val="004A7E6C"/>
    <w:rsid w:val="004B080A"/>
    <w:rsid w:val="004C6255"/>
    <w:rsid w:val="004E4669"/>
    <w:rsid w:val="00501000"/>
    <w:rsid w:val="005041CF"/>
    <w:rsid w:val="00504A84"/>
    <w:rsid w:val="005055B4"/>
    <w:rsid w:val="0050621E"/>
    <w:rsid w:val="00507E5D"/>
    <w:rsid w:val="005119E2"/>
    <w:rsid w:val="00512BE5"/>
    <w:rsid w:val="0051470F"/>
    <w:rsid w:val="00520EB3"/>
    <w:rsid w:val="00530A14"/>
    <w:rsid w:val="00531074"/>
    <w:rsid w:val="005322A6"/>
    <w:rsid w:val="005349EB"/>
    <w:rsid w:val="005404DE"/>
    <w:rsid w:val="00542B16"/>
    <w:rsid w:val="00561CBB"/>
    <w:rsid w:val="005649AF"/>
    <w:rsid w:val="00571EDE"/>
    <w:rsid w:val="005759BF"/>
    <w:rsid w:val="00577D7C"/>
    <w:rsid w:val="005825FC"/>
    <w:rsid w:val="00585384"/>
    <w:rsid w:val="005A1D65"/>
    <w:rsid w:val="005A2DBB"/>
    <w:rsid w:val="005A6E35"/>
    <w:rsid w:val="005C49D3"/>
    <w:rsid w:val="005C4A23"/>
    <w:rsid w:val="005E33C3"/>
    <w:rsid w:val="005F1608"/>
    <w:rsid w:val="00606DDD"/>
    <w:rsid w:val="00607206"/>
    <w:rsid w:val="00612076"/>
    <w:rsid w:val="006133F0"/>
    <w:rsid w:val="006146C2"/>
    <w:rsid w:val="00621C34"/>
    <w:rsid w:val="00623B27"/>
    <w:rsid w:val="00633811"/>
    <w:rsid w:val="00636D84"/>
    <w:rsid w:val="00641B36"/>
    <w:rsid w:val="006449B1"/>
    <w:rsid w:val="0065582C"/>
    <w:rsid w:val="0066229A"/>
    <w:rsid w:val="00665891"/>
    <w:rsid w:val="00676503"/>
    <w:rsid w:val="006768CD"/>
    <w:rsid w:val="00677686"/>
    <w:rsid w:val="00680605"/>
    <w:rsid w:val="0069003B"/>
    <w:rsid w:val="00692D86"/>
    <w:rsid w:val="00695E86"/>
    <w:rsid w:val="0069623F"/>
    <w:rsid w:val="006A476B"/>
    <w:rsid w:val="006B0C32"/>
    <w:rsid w:val="006B44B9"/>
    <w:rsid w:val="006B629F"/>
    <w:rsid w:val="006C2191"/>
    <w:rsid w:val="006C2BA2"/>
    <w:rsid w:val="006C36BC"/>
    <w:rsid w:val="006C47D8"/>
    <w:rsid w:val="006C4C0C"/>
    <w:rsid w:val="006C7AA7"/>
    <w:rsid w:val="006D19FA"/>
    <w:rsid w:val="006E6705"/>
    <w:rsid w:val="006F494A"/>
    <w:rsid w:val="0070014A"/>
    <w:rsid w:val="00703495"/>
    <w:rsid w:val="00712C35"/>
    <w:rsid w:val="00723A34"/>
    <w:rsid w:val="00744784"/>
    <w:rsid w:val="00746061"/>
    <w:rsid w:val="00775CD1"/>
    <w:rsid w:val="00781DC4"/>
    <w:rsid w:val="007840E5"/>
    <w:rsid w:val="00787136"/>
    <w:rsid w:val="00795EE9"/>
    <w:rsid w:val="00796366"/>
    <w:rsid w:val="00796905"/>
    <w:rsid w:val="007B6024"/>
    <w:rsid w:val="007C4661"/>
    <w:rsid w:val="007D1A6E"/>
    <w:rsid w:val="007E65FB"/>
    <w:rsid w:val="007F2725"/>
    <w:rsid w:val="00803AF4"/>
    <w:rsid w:val="00803D98"/>
    <w:rsid w:val="008157F1"/>
    <w:rsid w:val="00817028"/>
    <w:rsid w:val="00817749"/>
    <w:rsid w:val="008248B0"/>
    <w:rsid w:val="0083033B"/>
    <w:rsid w:val="00834B9E"/>
    <w:rsid w:val="00851085"/>
    <w:rsid w:val="00852A93"/>
    <w:rsid w:val="00857166"/>
    <w:rsid w:val="00867EEE"/>
    <w:rsid w:val="008A51EF"/>
    <w:rsid w:val="008A5FB1"/>
    <w:rsid w:val="008B5103"/>
    <w:rsid w:val="008C432C"/>
    <w:rsid w:val="008D02CE"/>
    <w:rsid w:val="008D1E64"/>
    <w:rsid w:val="008E4035"/>
    <w:rsid w:val="008E4A83"/>
    <w:rsid w:val="008F6195"/>
    <w:rsid w:val="009000AC"/>
    <w:rsid w:val="00902FF5"/>
    <w:rsid w:val="0090419D"/>
    <w:rsid w:val="0090657A"/>
    <w:rsid w:val="0091200B"/>
    <w:rsid w:val="009165AD"/>
    <w:rsid w:val="00933B16"/>
    <w:rsid w:val="00942D84"/>
    <w:rsid w:val="00957678"/>
    <w:rsid w:val="00962913"/>
    <w:rsid w:val="009706F7"/>
    <w:rsid w:val="00971516"/>
    <w:rsid w:val="00984231"/>
    <w:rsid w:val="00984895"/>
    <w:rsid w:val="009A01F8"/>
    <w:rsid w:val="009B07F1"/>
    <w:rsid w:val="009B606B"/>
    <w:rsid w:val="009D5554"/>
    <w:rsid w:val="009E5D10"/>
    <w:rsid w:val="00A06F19"/>
    <w:rsid w:val="00A1191F"/>
    <w:rsid w:val="00A21F81"/>
    <w:rsid w:val="00A40485"/>
    <w:rsid w:val="00A51AD4"/>
    <w:rsid w:val="00A660D1"/>
    <w:rsid w:val="00A70EA4"/>
    <w:rsid w:val="00A80FCD"/>
    <w:rsid w:val="00A81457"/>
    <w:rsid w:val="00A861E7"/>
    <w:rsid w:val="00A909AB"/>
    <w:rsid w:val="00AA1056"/>
    <w:rsid w:val="00AA3C16"/>
    <w:rsid w:val="00AA5CF7"/>
    <w:rsid w:val="00AC10FE"/>
    <w:rsid w:val="00AC4EA6"/>
    <w:rsid w:val="00AF10ED"/>
    <w:rsid w:val="00AF7D28"/>
    <w:rsid w:val="00B00A2F"/>
    <w:rsid w:val="00B03506"/>
    <w:rsid w:val="00B04CFB"/>
    <w:rsid w:val="00B05E6D"/>
    <w:rsid w:val="00B06014"/>
    <w:rsid w:val="00B10B18"/>
    <w:rsid w:val="00B14837"/>
    <w:rsid w:val="00B1699F"/>
    <w:rsid w:val="00B20EF9"/>
    <w:rsid w:val="00B21EB4"/>
    <w:rsid w:val="00B3589F"/>
    <w:rsid w:val="00B401CD"/>
    <w:rsid w:val="00B420A3"/>
    <w:rsid w:val="00B46323"/>
    <w:rsid w:val="00B51225"/>
    <w:rsid w:val="00B60C71"/>
    <w:rsid w:val="00B67584"/>
    <w:rsid w:val="00B8341D"/>
    <w:rsid w:val="00B85919"/>
    <w:rsid w:val="00B8742C"/>
    <w:rsid w:val="00B87AB2"/>
    <w:rsid w:val="00BA3098"/>
    <w:rsid w:val="00BA317C"/>
    <w:rsid w:val="00BA3A0B"/>
    <w:rsid w:val="00BA68C9"/>
    <w:rsid w:val="00BB6144"/>
    <w:rsid w:val="00BC208B"/>
    <w:rsid w:val="00BC2248"/>
    <w:rsid w:val="00BD443B"/>
    <w:rsid w:val="00BF28E6"/>
    <w:rsid w:val="00C141DE"/>
    <w:rsid w:val="00C1516A"/>
    <w:rsid w:val="00C17506"/>
    <w:rsid w:val="00C2510A"/>
    <w:rsid w:val="00C31F75"/>
    <w:rsid w:val="00C42C99"/>
    <w:rsid w:val="00C46C7C"/>
    <w:rsid w:val="00C47C36"/>
    <w:rsid w:val="00C63CC9"/>
    <w:rsid w:val="00C672B7"/>
    <w:rsid w:val="00C7677C"/>
    <w:rsid w:val="00C965C1"/>
    <w:rsid w:val="00CA3DE4"/>
    <w:rsid w:val="00CB1F56"/>
    <w:rsid w:val="00CB58AD"/>
    <w:rsid w:val="00CC0ADC"/>
    <w:rsid w:val="00CC2D0C"/>
    <w:rsid w:val="00CC4C22"/>
    <w:rsid w:val="00CD0D24"/>
    <w:rsid w:val="00CD2B8B"/>
    <w:rsid w:val="00CD52C3"/>
    <w:rsid w:val="00CD6D73"/>
    <w:rsid w:val="00CF2A90"/>
    <w:rsid w:val="00CF71E7"/>
    <w:rsid w:val="00CF7982"/>
    <w:rsid w:val="00D0118E"/>
    <w:rsid w:val="00D11F9F"/>
    <w:rsid w:val="00D12D4D"/>
    <w:rsid w:val="00D167C7"/>
    <w:rsid w:val="00D364E9"/>
    <w:rsid w:val="00D50D44"/>
    <w:rsid w:val="00D51B32"/>
    <w:rsid w:val="00D64055"/>
    <w:rsid w:val="00D676EE"/>
    <w:rsid w:val="00D818C2"/>
    <w:rsid w:val="00D907C9"/>
    <w:rsid w:val="00D93B4B"/>
    <w:rsid w:val="00DA09FA"/>
    <w:rsid w:val="00DA78F7"/>
    <w:rsid w:val="00DB2BAC"/>
    <w:rsid w:val="00DB42E7"/>
    <w:rsid w:val="00DB659D"/>
    <w:rsid w:val="00DC091E"/>
    <w:rsid w:val="00DC76B4"/>
    <w:rsid w:val="00DD1078"/>
    <w:rsid w:val="00DE2533"/>
    <w:rsid w:val="00DF1F91"/>
    <w:rsid w:val="00E01C1F"/>
    <w:rsid w:val="00E04026"/>
    <w:rsid w:val="00E14AF3"/>
    <w:rsid w:val="00E2362A"/>
    <w:rsid w:val="00E302B9"/>
    <w:rsid w:val="00E351CA"/>
    <w:rsid w:val="00E40C36"/>
    <w:rsid w:val="00E62A7A"/>
    <w:rsid w:val="00E66E6B"/>
    <w:rsid w:val="00E67EF6"/>
    <w:rsid w:val="00E7673F"/>
    <w:rsid w:val="00E773E5"/>
    <w:rsid w:val="00E8716B"/>
    <w:rsid w:val="00E96B37"/>
    <w:rsid w:val="00EA0919"/>
    <w:rsid w:val="00EA60D7"/>
    <w:rsid w:val="00EA6ADB"/>
    <w:rsid w:val="00EB1352"/>
    <w:rsid w:val="00EB25FA"/>
    <w:rsid w:val="00EB3320"/>
    <w:rsid w:val="00EC7A59"/>
    <w:rsid w:val="00ED0D3B"/>
    <w:rsid w:val="00ED633B"/>
    <w:rsid w:val="00EE25A8"/>
    <w:rsid w:val="00EE63CE"/>
    <w:rsid w:val="00EE6F1F"/>
    <w:rsid w:val="00EF2DB5"/>
    <w:rsid w:val="00EF45EB"/>
    <w:rsid w:val="00F02089"/>
    <w:rsid w:val="00F027E6"/>
    <w:rsid w:val="00F03B5A"/>
    <w:rsid w:val="00F071C8"/>
    <w:rsid w:val="00F07B52"/>
    <w:rsid w:val="00F106E4"/>
    <w:rsid w:val="00F1491E"/>
    <w:rsid w:val="00F2751E"/>
    <w:rsid w:val="00F55528"/>
    <w:rsid w:val="00F6010E"/>
    <w:rsid w:val="00F712E8"/>
    <w:rsid w:val="00F7138E"/>
    <w:rsid w:val="00F71F73"/>
    <w:rsid w:val="00F90E73"/>
    <w:rsid w:val="00F916DC"/>
    <w:rsid w:val="00F97472"/>
    <w:rsid w:val="00FA08D3"/>
    <w:rsid w:val="00FB1FD9"/>
    <w:rsid w:val="00FB66D6"/>
    <w:rsid w:val="00FC1683"/>
    <w:rsid w:val="00FC30B0"/>
    <w:rsid w:val="00FD10D3"/>
    <w:rsid w:val="00FD196E"/>
    <w:rsid w:val="00FD2F6A"/>
    <w:rsid w:val="00FD6E25"/>
    <w:rsid w:val="00FF66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29590"/>
  <w15:docId w15:val="{09F455F4-9F20-4C39-9FF7-D995FAE35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F7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F55528"/>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7C4661"/>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unhideWhenUsed/>
    <w:qFormat/>
    <w:rsid w:val="006A476B"/>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4">
    <w:name w:val="heading 4"/>
    <w:basedOn w:val="a"/>
    <w:next w:val="a"/>
    <w:link w:val="40"/>
    <w:uiPriority w:val="9"/>
    <w:semiHidden/>
    <w:unhideWhenUsed/>
    <w:qFormat/>
    <w:rsid w:val="003F4958"/>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val="en-GB" w:eastAsia="en-US"/>
    </w:rPr>
  </w:style>
  <w:style w:type="paragraph" w:styleId="6">
    <w:name w:val="heading 6"/>
    <w:basedOn w:val="a"/>
    <w:next w:val="a"/>
    <w:link w:val="60"/>
    <w:uiPriority w:val="9"/>
    <w:semiHidden/>
    <w:unhideWhenUsed/>
    <w:qFormat/>
    <w:rsid w:val="00F55528"/>
    <w:pPr>
      <w:spacing w:before="240" w:after="60"/>
      <w:outlineLvl w:val="5"/>
    </w:pPr>
    <w:rPr>
      <w:rFonts w:eastAsiaTheme="minorEastAs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552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C466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6A476B"/>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3F4958"/>
    <w:rPr>
      <w:rFonts w:asciiTheme="majorHAnsi" w:eastAsiaTheme="majorEastAsia" w:hAnsiTheme="majorHAnsi" w:cstheme="majorBidi"/>
      <w:i/>
      <w:iCs/>
      <w:color w:val="2E74B5" w:themeColor="accent1" w:themeShade="BF"/>
      <w:lang w:val="en-GB"/>
    </w:rPr>
  </w:style>
  <w:style w:type="character" w:customStyle="1" w:styleId="60">
    <w:name w:val="Заголовок 6 Знак"/>
    <w:basedOn w:val="a0"/>
    <w:link w:val="6"/>
    <w:uiPriority w:val="9"/>
    <w:semiHidden/>
    <w:rsid w:val="00F55528"/>
    <w:rPr>
      <w:rFonts w:eastAsiaTheme="minorEastAsia" w:cs="Times New Roman"/>
      <w:b/>
      <w:bCs/>
      <w:lang w:eastAsia="ru-RU"/>
    </w:rPr>
  </w:style>
  <w:style w:type="paragraph" w:styleId="a3">
    <w:name w:val="Body Text"/>
    <w:basedOn w:val="a"/>
    <w:link w:val="a4"/>
    <w:rsid w:val="00F55528"/>
    <w:pPr>
      <w:spacing w:after="120"/>
    </w:pPr>
    <w:rPr>
      <w:sz w:val="20"/>
      <w:szCs w:val="20"/>
    </w:rPr>
  </w:style>
  <w:style w:type="character" w:customStyle="1" w:styleId="a4">
    <w:name w:val="Основной текст Знак"/>
    <w:basedOn w:val="a0"/>
    <w:link w:val="a3"/>
    <w:rsid w:val="00F55528"/>
    <w:rPr>
      <w:rFonts w:ascii="Times New Roman" w:eastAsia="Times New Roman" w:hAnsi="Times New Roman" w:cs="Times New Roman"/>
      <w:sz w:val="20"/>
      <w:szCs w:val="20"/>
      <w:lang w:eastAsia="ru-RU"/>
    </w:rPr>
  </w:style>
  <w:style w:type="paragraph" w:styleId="31">
    <w:name w:val="Body Text 3"/>
    <w:basedOn w:val="a"/>
    <w:link w:val="32"/>
    <w:uiPriority w:val="99"/>
    <w:rsid w:val="00F55528"/>
    <w:pPr>
      <w:spacing w:line="360" w:lineRule="auto"/>
      <w:jc w:val="center"/>
    </w:pPr>
    <w:rPr>
      <w:b/>
      <w:caps/>
      <w:sz w:val="28"/>
      <w:szCs w:val="28"/>
    </w:rPr>
  </w:style>
  <w:style w:type="character" w:customStyle="1" w:styleId="32">
    <w:name w:val="Основной текст 3 Знак"/>
    <w:basedOn w:val="a0"/>
    <w:link w:val="31"/>
    <w:uiPriority w:val="99"/>
    <w:rsid w:val="00F55528"/>
    <w:rPr>
      <w:rFonts w:ascii="Times New Roman" w:eastAsia="Times New Roman" w:hAnsi="Times New Roman" w:cs="Times New Roman"/>
      <w:b/>
      <w:caps/>
      <w:sz w:val="28"/>
      <w:szCs w:val="28"/>
      <w:lang w:eastAsia="ru-RU"/>
    </w:rPr>
  </w:style>
  <w:style w:type="paragraph" w:styleId="a5">
    <w:name w:val="header"/>
    <w:basedOn w:val="a"/>
    <w:link w:val="a6"/>
    <w:uiPriority w:val="99"/>
    <w:rsid w:val="00F55528"/>
    <w:pPr>
      <w:tabs>
        <w:tab w:val="center" w:pos="4677"/>
        <w:tab w:val="right" w:pos="9355"/>
      </w:tabs>
    </w:pPr>
    <w:rPr>
      <w:noProof/>
      <w:lang w:val="az-Cyrl-AZ"/>
    </w:rPr>
  </w:style>
  <w:style w:type="character" w:customStyle="1" w:styleId="a6">
    <w:name w:val="Верхний колонтитул Знак"/>
    <w:basedOn w:val="a0"/>
    <w:link w:val="a5"/>
    <w:uiPriority w:val="99"/>
    <w:rsid w:val="00F55528"/>
    <w:rPr>
      <w:rFonts w:ascii="Times New Roman" w:eastAsia="Times New Roman" w:hAnsi="Times New Roman" w:cs="Times New Roman"/>
      <w:noProof/>
      <w:sz w:val="24"/>
      <w:szCs w:val="24"/>
      <w:lang w:val="az-Cyrl-AZ" w:eastAsia="ru-RU"/>
    </w:rPr>
  </w:style>
  <w:style w:type="character" w:customStyle="1" w:styleId="st">
    <w:name w:val="st"/>
    <w:basedOn w:val="a0"/>
    <w:rsid w:val="00F55528"/>
    <w:rPr>
      <w:rFonts w:cs="Times New Roman"/>
    </w:rPr>
  </w:style>
  <w:style w:type="paragraph" w:styleId="a7">
    <w:name w:val="Body Text Indent"/>
    <w:basedOn w:val="a"/>
    <w:link w:val="a8"/>
    <w:unhideWhenUsed/>
    <w:rsid w:val="00F55528"/>
    <w:pPr>
      <w:spacing w:after="120" w:line="259" w:lineRule="auto"/>
      <w:ind w:left="283"/>
    </w:pPr>
    <w:rPr>
      <w:rFonts w:asciiTheme="minorHAnsi" w:eastAsiaTheme="minorHAnsi" w:hAnsiTheme="minorHAnsi" w:cstheme="minorBidi"/>
      <w:sz w:val="22"/>
      <w:szCs w:val="22"/>
      <w:lang w:eastAsia="en-US"/>
    </w:rPr>
  </w:style>
  <w:style w:type="character" w:customStyle="1" w:styleId="a8">
    <w:name w:val="Основной текст с отступом Знак"/>
    <w:basedOn w:val="a0"/>
    <w:link w:val="a7"/>
    <w:rsid w:val="00F55528"/>
  </w:style>
  <w:style w:type="paragraph" w:styleId="a9">
    <w:name w:val="Subtitle"/>
    <w:basedOn w:val="a"/>
    <w:link w:val="aa"/>
    <w:uiPriority w:val="11"/>
    <w:qFormat/>
    <w:rsid w:val="00F55528"/>
    <w:pPr>
      <w:autoSpaceDE w:val="0"/>
      <w:autoSpaceDN w:val="0"/>
      <w:jc w:val="both"/>
    </w:pPr>
    <w:rPr>
      <w:sz w:val="28"/>
      <w:szCs w:val="28"/>
    </w:rPr>
  </w:style>
  <w:style w:type="character" w:customStyle="1" w:styleId="aa">
    <w:name w:val="Подзаголовок Знак"/>
    <w:basedOn w:val="a0"/>
    <w:link w:val="a9"/>
    <w:uiPriority w:val="11"/>
    <w:rsid w:val="00F55528"/>
    <w:rPr>
      <w:rFonts w:ascii="Times New Roman" w:eastAsia="Times New Roman" w:hAnsi="Times New Roman" w:cs="Times New Roman"/>
      <w:sz w:val="28"/>
      <w:szCs w:val="28"/>
      <w:lang w:eastAsia="ru-RU"/>
    </w:rPr>
  </w:style>
  <w:style w:type="paragraph" w:styleId="ab">
    <w:name w:val="List Paragraph"/>
    <w:basedOn w:val="a"/>
    <w:link w:val="ac"/>
    <w:uiPriority w:val="34"/>
    <w:qFormat/>
    <w:rsid w:val="00F55528"/>
    <w:pPr>
      <w:ind w:left="720"/>
      <w:contextualSpacing/>
    </w:pPr>
  </w:style>
  <w:style w:type="character" w:customStyle="1" w:styleId="ac">
    <w:name w:val="Абзац списка Знак"/>
    <w:basedOn w:val="a0"/>
    <w:link w:val="ab"/>
    <w:uiPriority w:val="34"/>
    <w:rsid w:val="00F55528"/>
    <w:rPr>
      <w:rFonts w:ascii="Times New Roman" w:eastAsia="Times New Roman" w:hAnsi="Times New Roman" w:cs="Times New Roman"/>
      <w:sz w:val="24"/>
      <w:szCs w:val="24"/>
      <w:lang w:eastAsia="ru-RU"/>
    </w:rPr>
  </w:style>
  <w:style w:type="paragraph" w:customStyle="1" w:styleId="11">
    <w:name w:val="Обычный1"/>
    <w:rsid w:val="00F55528"/>
    <w:pPr>
      <w:spacing w:after="0" w:line="240" w:lineRule="auto"/>
    </w:pPr>
    <w:rPr>
      <w:rFonts w:ascii="Courier New" w:eastAsia="Times New Roman" w:hAnsi="Courier New" w:cs="Times New Roman"/>
      <w:snapToGrid w:val="0"/>
      <w:sz w:val="28"/>
      <w:szCs w:val="20"/>
      <w:lang w:eastAsia="ru-RU"/>
    </w:rPr>
  </w:style>
  <w:style w:type="paragraph" w:customStyle="1" w:styleId="MTDisplayEquation">
    <w:name w:val="MTDisplayEquation"/>
    <w:basedOn w:val="ab"/>
    <w:next w:val="a"/>
    <w:link w:val="MTDisplayEquation0"/>
    <w:rsid w:val="00F55528"/>
    <w:pPr>
      <w:tabs>
        <w:tab w:val="center" w:pos="5040"/>
        <w:tab w:val="right" w:pos="9360"/>
      </w:tabs>
      <w:spacing w:after="300" w:line="360" w:lineRule="auto"/>
      <w:ind w:left="709"/>
      <w:jc w:val="right"/>
    </w:pPr>
    <w:rPr>
      <w:rFonts w:ascii="Arial Narrow" w:hAnsi="Arial Narrow"/>
      <w:sz w:val="20"/>
      <w:szCs w:val="20"/>
    </w:rPr>
  </w:style>
  <w:style w:type="character" w:customStyle="1" w:styleId="MTDisplayEquation0">
    <w:name w:val="MTDisplayEquation Знак"/>
    <w:basedOn w:val="ac"/>
    <w:link w:val="MTDisplayEquation"/>
    <w:rsid w:val="00F55528"/>
    <w:rPr>
      <w:rFonts w:ascii="Arial Narrow" w:eastAsia="Times New Roman" w:hAnsi="Arial Narrow" w:cs="Times New Roman"/>
      <w:sz w:val="20"/>
      <w:szCs w:val="20"/>
      <w:lang w:eastAsia="ru-RU"/>
    </w:rPr>
  </w:style>
  <w:style w:type="paragraph" w:customStyle="1" w:styleId="ad">
    <w:name w:val="Знак"/>
    <w:basedOn w:val="a"/>
    <w:rsid w:val="00F55528"/>
    <w:pPr>
      <w:spacing w:after="160" w:line="240" w:lineRule="exact"/>
    </w:pPr>
    <w:rPr>
      <w:rFonts w:ascii="Verdana" w:hAnsi="Verdana"/>
      <w:sz w:val="20"/>
      <w:szCs w:val="20"/>
      <w:lang w:val="en-US" w:eastAsia="en-US"/>
    </w:rPr>
  </w:style>
  <w:style w:type="character" w:styleId="ae">
    <w:name w:val="Hyperlink"/>
    <w:basedOn w:val="a0"/>
    <w:uiPriority w:val="99"/>
    <w:unhideWhenUsed/>
    <w:rsid w:val="00F55528"/>
    <w:rPr>
      <w:color w:val="0000FF"/>
      <w:u w:val="single"/>
    </w:rPr>
  </w:style>
  <w:style w:type="character" w:customStyle="1" w:styleId="hl">
    <w:name w:val="hl"/>
    <w:basedOn w:val="a0"/>
    <w:rsid w:val="00F55528"/>
  </w:style>
  <w:style w:type="character" w:styleId="af">
    <w:name w:val="Strong"/>
    <w:basedOn w:val="a0"/>
    <w:uiPriority w:val="22"/>
    <w:qFormat/>
    <w:rsid w:val="00F55528"/>
    <w:rPr>
      <w:b/>
      <w:bCs/>
    </w:rPr>
  </w:style>
  <w:style w:type="character" w:customStyle="1" w:styleId="af0">
    <w:name w:val="Текст выноски Знак"/>
    <w:basedOn w:val="a0"/>
    <w:link w:val="af1"/>
    <w:uiPriority w:val="99"/>
    <w:semiHidden/>
    <w:rsid w:val="00F55528"/>
    <w:rPr>
      <w:rFonts w:ascii="Tahoma" w:eastAsia="Times New Roman" w:hAnsi="Tahoma" w:cs="Tahoma"/>
      <w:sz w:val="16"/>
      <w:szCs w:val="16"/>
      <w:lang w:eastAsia="ru-RU"/>
    </w:rPr>
  </w:style>
  <w:style w:type="paragraph" w:styleId="af1">
    <w:name w:val="Balloon Text"/>
    <w:basedOn w:val="a"/>
    <w:link w:val="af0"/>
    <w:uiPriority w:val="99"/>
    <w:semiHidden/>
    <w:unhideWhenUsed/>
    <w:rsid w:val="00F55528"/>
    <w:rPr>
      <w:rFonts w:ascii="Tahoma" w:hAnsi="Tahoma" w:cs="Tahoma"/>
      <w:sz w:val="16"/>
      <w:szCs w:val="16"/>
    </w:rPr>
  </w:style>
  <w:style w:type="table" w:styleId="af2">
    <w:name w:val="Table Grid"/>
    <w:basedOn w:val="a1"/>
    <w:rsid w:val="00F5552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F55528"/>
    <w:rPr>
      <w:i/>
      <w:iCs/>
    </w:rPr>
  </w:style>
  <w:style w:type="character" w:customStyle="1" w:styleId="21">
    <w:name w:val="Основной текст с отступом 2 Знак"/>
    <w:basedOn w:val="a0"/>
    <w:link w:val="22"/>
    <w:uiPriority w:val="99"/>
    <w:semiHidden/>
    <w:rsid w:val="00F55528"/>
    <w:rPr>
      <w:rFonts w:ascii="Times New Roman" w:eastAsia="Times New Roman" w:hAnsi="Times New Roman" w:cs="Times New Roman"/>
      <w:sz w:val="24"/>
      <w:szCs w:val="24"/>
      <w:lang w:eastAsia="ru-RU"/>
    </w:rPr>
  </w:style>
  <w:style w:type="paragraph" w:styleId="22">
    <w:name w:val="Body Text Indent 2"/>
    <w:basedOn w:val="a"/>
    <w:link w:val="21"/>
    <w:uiPriority w:val="99"/>
    <w:semiHidden/>
    <w:unhideWhenUsed/>
    <w:rsid w:val="00F55528"/>
    <w:pPr>
      <w:spacing w:after="120" w:line="480" w:lineRule="auto"/>
      <w:ind w:left="283"/>
    </w:pPr>
  </w:style>
  <w:style w:type="paragraph" w:styleId="af4">
    <w:name w:val="footer"/>
    <w:basedOn w:val="a"/>
    <w:link w:val="af5"/>
    <w:uiPriority w:val="99"/>
    <w:unhideWhenUsed/>
    <w:rsid w:val="00F55528"/>
    <w:pPr>
      <w:tabs>
        <w:tab w:val="center" w:pos="4677"/>
        <w:tab w:val="right" w:pos="9355"/>
      </w:tabs>
    </w:pPr>
  </w:style>
  <w:style w:type="character" w:customStyle="1" w:styleId="af5">
    <w:name w:val="Нижний колонтитул Знак"/>
    <w:basedOn w:val="a0"/>
    <w:link w:val="af4"/>
    <w:uiPriority w:val="99"/>
    <w:rsid w:val="00F55528"/>
    <w:rPr>
      <w:rFonts w:ascii="Times New Roman" w:eastAsia="Times New Roman" w:hAnsi="Times New Roman" w:cs="Times New Roman"/>
      <w:sz w:val="24"/>
      <w:szCs w:val="24"/>
      <w:lang w:eastAsia="ru-RU"/>
    </w:rPr>
  </w:style>
  <w:style w:type="paragraph" w:customStyle="1" w:styleId="af6">
    <w:name w:val="Îáû÷íûé"/>
    <w:rsid w:val="00F55528"/>
    <w:pPr>
      <w:spacing w:after="0" w:line="240" w:lineRule="auto"/>
    </w:pPr>
    <w:rPr>
      <w:rFonts w:ascii="Times New Roman" w:eastAsia="Times New Roman" w:hAnsi="Times New Roman" w:cs="Times New Roman"/>
      <w:sz w:val="20"/>
      <w:szCs w:val="20"/>
      <w:lang w:eastAsia="ru-RU"/>
    </w:rPr>
  </w:style>
  <w:style w:type="paragraph" w:styleId="af7">
    <w:name w:val="Title"/>
    <w:basedOn w:val="a"/>
    <w:link w:val="af8"/>
    <w:uiPriority w:val="10"/>
    <w:qFormat/>
    <w:rsid w:val="00F55528"/>
    <w:pPr>
      <w:spacing w:before="240" w:after="60"/>
      <w:jc w:val="center"/>
      <w:outlineLvl w:val="0"/>
    </w:pPr>
    <w:rPr>
      <w:rFonts w:ascii="Arial" w:hAnsi="Arial" w:cs="Arial"/>
      <w:b/>
      <w:bCs/>
      <w:noProof/>
      <w:kern w:val="28"/>
      <w:sz w:val="32"/>
      <w:szCs w:val="32"/>
      <w:lang w:val="az-Cyrl-AZ"/>
    </w:rPr>
  </w:style>
  <w:style w:type="character" w:customStyle="1" w:styleId="af8">
    <w:name w:val="Заголовок Знак"/>
    <w:basedOn w:val="a0"/>
    <w:link w:val="af7"/>
    <w:uiPriority w:val="10"/>
    <w:rsid w:val="00F55528"/>
    <w:rPr>
      <w:rFonts w:ascii="Arial" w:eastAsia="Times New Roman" w:hAnsi="Arial" w:cs="Arial"/>
      <w:b/>
      <w:bCs/>
      <w:noProof/>
      <w:kern w:val="28"/>
      <w:sz w:val="32"/>
      <w:szCs w:val="32"/>
      <w:lang w:val="az-Cyrl-AZ" w:eastAsia="ru-RU"/>
    </w:rPr>
  </w:style>
  <w:style w:type="character" w:customStyle="1" w:styleId="33">
    <w:name w:val="Основной текст с отступом 3 Знак"/>
    <w:basedOn w:val="a0"/>
    <w:link w:val="34"/>
    <w:semiHidden/>
    <w:rsid w:val="00F55528"/>
    <w:rPr>
      <w:sz w:val="16"/>
      <w:szCs w:val="16"/>
    </w:rPr>
  </w:style>
  <w:style w:type="paragraph" w:styleId="34">
    <w:name w:val="Body Text Indent 3"/>
    <w:basedOn w:val="a"/>
    <w:link w:val="33"/>
    <w:semiHidden/>
    <w:unhideWhenUsed/>
    <w:rsid w:val="00F55528"/>
    <w:pPr>
      <w:spacing w:after="120"/>
      <w:ind w:left="283"/>
    </w:pPr>
    <w:rPr>
      <w:sz w:val="16"/>
      <w:szCs w:val="16"/>
    </w:rPr>
  </w:style>
  <w:style w:type="paragraph" w:customStyle="1" w:styleId="af9">
    <w:name w:val="Знак"/>
    <w:basedOn w:val="a"/>
    <w:rsid w:val="00CD2B8B"/>
    <w:pPr>
      <w:spacing w:after="160" w:line="240" w:lineRule="exact"/>
    </w:pPr>
    <w:rPr>
      <w:rFonts w:ascii="Verdana" w:hAnsi="Verdana"/>
      <w:sz w:val="20"/>
      <w:szCs w:val="20"/>
      <w:lang w:val="en-US" w:eastAsia="en-US"/>
    </w:rPr>
  </w:style>
  <w:style w:type="paragraph" w:customStyle="1" w:styleId="23">
    <w:name w:val="Обычный2"/>
    <w:rsid w:val="00163F17"/>
    <w:pPr>
      <w:spacing w:after="0" w:line="240" w:lineRule="auto"/>
    </w:pPr>
    <w:rPr>
      <w:rFonts w:ascii="Courier New" w:eastAsia="Times New Roman" w:hAnsi="Courier New" w:cs="Times New Roman"/>
      <w:snapToGrid w:val="0"/>
      <w:sz w:val="28"/>
      <w:szCs w:val="20"/>
      <w:lang w:eastAsia="ru-RU"/>
    </w:rPr>
  </w:style>
  <w:style w:type="character" w:customStyle="1" w:styleId="title-text">
    <w:name w:val="title-text"/>
    <w:basedOn w:val="a0"/>
    <w:rsid w:val="007C4661"/>
  </w:style>
  <w:style w:type="character" w:customStyle="1" w:styleId="size-m">
    <w:name w:val="size-m"/>
    <w:basedOn w:val="a0"/>
    <w:rsid w:val="007C4661"/>
  </w:style>
  <w:style w:type="character" w:customStyle="1" w:styleId="text">
    <w:name w:val="text"/>
    <w:basedOn w:val="a0"/>
    <w:rsid w:val="007C4661"/>
  </w:style>
  <w:style w:type="character" w:customStyle="1" w:styleId="author-ref">
    <w:name w:val="author-ref"/>
    <w:basedOn w:val="a0"/>
    <w:rsid w:val="007C4661"/>
  </w:style>
  <w:style w:type="paragraph" w:customStyle="1" w:styleId="mb-0">
    <w:name w:val="mb-0"/>
    <w:basedOn w:val="a"/>
    <w:rsid w:val="00C965C1"/>
    <w:pPr>
      <w:spacing w:before="100" w:beforeAutospacing="1" w:after="100" w:afterAutospacing="1"/>
    </w:pPr>
  </w:style>
  <w:style w:type="character" w:customStyle="1" w:styleId="nowrap">
    <w:name w:val="nowrap"/>
    <w:basedOn w:val="a0"/>
    <w:rsid w:val="00C965C1"/>
  </w:style>
  <w:style w:type="paragraph" w:customStyle="1" w:styleId="small">
    <w:name w:val="small"/>
    <w:basedOn w:val="a"/>
    <w:rsid w:val="00C965C1"/>
    <w:pPr>
      <w:spacing w:before="100" w:beforeAutospacing="1" w:after="100" w:afterAutospacing="1"/>
    </w:pPr>
  </w:style>
  <w:style w:type="character" w:customStyle="1" w:styleId="wd-jnl-art-copyright">
    <w:name w:val="wd-jnl-art-copyright"/>
    <w:basedOn w:val="a0"/>
    <w:rsid w:val="00C965C1"/>
  </w:style>
  <w:style w:type="character" w:customStyle="1" w:styleId="size-xl">
    <w:name w:val="size-xl"/>
    <w:basedOn w:val="a0"/>
    <w:rsid w:val="006C36BC"/>
  </w:style>
  <w:style w:type="character" w:customStyle="1" w:styleId="reflinks">
    <w:name w:val="reflinks"/>
    <w:basedOn w:val="a0"/>
    <w:rsid w:val="006C36BC"/>
  </w:style>
  <w:style w:type="character" w:customStyle="1" w:styleId="givennames">
    <w:name w:val="given_names"/>
    <w:basedOn w:val="a0"/>
    <w:rsid w:val="006C36BC"/>
  </w:style>
  <w:style w:type="character" w:customStyle="1" w:styleId="surname">
    <w:name w:val="surname"/>
    <w:basedOn w:val="a0"/>
    <w:rsid w:val="006C36BC"/>
  </w:style>
  <w:style w:type="character" w:customStyle="1" w:styleId="bibliographic-informationvalue">
    <w:name w:val="bibliographic-information__value"/>
    <w:basedOn w:val="a0"/>
    <w:rsid w:val="008D1E64"/>
  </w:style>
  <w:style w:type="paragraph" w:styleId="afa">
    <w:name w:val="footnote text"/>
    <w:basedOn w:val="a"/>
    <w:link w:val="afb"/>
    <w:uiPriority w:val="99"/>
    <w:semiHidden/>
    <w:unhideWhenUsed/>
    <w:rsid w:val="0051470F"/>
    <w:rPr>
      <w:rFonts w:asciiTheme="minorHAnsi" w:eastAsiaTheme="minorHAnsi" w:hAnsiTheme="minorHAnsi" w:cstheme="minorBidi"/>
      <w:sz w:val="20"/>
      <w:szCs w:val="20"/>
      <w:lang w:eastAsia="en-US"/>
    </w:rPr>
  </w:style>
  <w:style w:type="character" w:customStyle="1" w:styleId="afb">
    <w:name w:val="Текст сноски Знак"/>
    <w:basedOn w:val="a0"/>
    <w:link w:val="afa"/>
    <w:uiPriority w:val="99"/>
    <w:semiHidden/>
    <w:rsid w:val="0051470F"/>
    <w:rPr>
      <w:sz w:val="20"/>
      <w:szCs w:val="20"/>
    </w:rPr>
  </w:style>
  <w:style w:type="character" w:styleId="afc">
    <w:name w:val="footnote reference"/>
    <w:basedOn w:val="a0"/>
    <w:uiPriority w:val="99"/>
    <w:semiHidden/>
    <w:unhideWhenUsed/>
    <w:rsid w:val="0051470F"/>
    <w:rPr>
      <w:vertAlign w:val="superscript"/>
    </w:rPr>
  </w:style>
  <w:style w:type="character" w:customStyle="1" w:styleId="sr-only">
    <w:name w:val="sr-only"/>
    <w:basedOn w:val="a0"/>
    <w:rsid w:val="003D642D"/>
  </w:style>
  <w:style w:type="character" w:customStyle="1" w:styleId="authorsname">
    <w:name w:val="authors__name"/>
    <w:basedOn w:val="a0"/>
    <w:rsid w:val="00F027E6"/>
  </w:style>
  <w:style w:type="paragraph" w:styleId="afd">
    <w:name w:val="Normal (Web)"/>
    <w:basedOn w:val="a"/>
    <w:uiPriority w:val="99"/>
    <w:semiHidden/>
    <w:unhideWhenUsed/>
    <w:rsid w:val="00857166"/>
    <w:pPr>
      <w:spacing w:before="100" w:beforeAutospacing="1" w:after="100" w:afterAutospacing="1"/>
    </w:pPr>
  </w:style>
  <w:style w:type="character" w:customStyle="1" w:styleId="journaltitle">
    <w:name w:val="journaltitle"/>
    <w:basedOn w:val="a0"/>
    <w:rsid w:val="00857166"/>
  </w:style>
  <w:style w:type="paragraph" w:customStyle="1" w:styleId="icon--meta-keyline-before">
    <w:name w:val="icon--meta-keyline-before"/>
    <w:basedOn w:val="a"/>
    <w:rsid w:val="00857166"/>
    <w:pPr>
      <w:spacing w:before="100" w:beforeAutospacing="1" w:after="100" w:afterAutospacing="1"/>
    </w:pPr>
  </w:style>
  <w:style w:type="character" w:customStyle="1" w:styleId="articlecitationyear">
    <w:name w:val="articlecitation_year"/>
    <w:basedOn w:val="a0"/>
    <w:rsid w:val="00857166"/>
  </w:style>
  <w:style w:type="character" w:customStyle="1" w:styleId="articlecitationvolume">
    <w:name w:val="articlecitation_volume"/>
    <w:basedOn w:val="a0"/>
    <w:rsid w:val="00857166"/>
  </w:style>
  <w:style w:type="character" w:customStyle="1" w:styleId="articlecitationpages">
    <w:name w:val="articlecitation_pages"/>
    <w:basedOn w:val="a0"/>
    <w:rsid w:val="00857166"/>
  </w:style>
  <w:style w:type="character" w:customStyle="1" w:styleId="u-inline-block">
    <w:name w:val="u-inline-block"/>
    <w:basedOn w:val="a0"/>
    <w:rsid w:val="00857166"/>
  </w:style>
  <w:style w:type="paragraph" w:styleId="HTML">
    <w:name w:val="HTML Preformatted"/>
    <w:basedOn w:val="a"/>
    <w:link w:val="HTML0"/>
    <w:uiPriority w:val="99"/>
    <w:semiHidden/>
    <w:unhideWhenUsed/>
    <w:rsid w:val="00EE2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EE25A8"/>
    <w:rPr>
      <w:rFonts w:ascii="Courier New" w:eastAsia="Times New Roman" w:hAnsi="Courier New" w:cs="Courier New"/>
      <w:sz w:val="20"/>
      <w:szCs w:val="20"/>
      <w:lang w:eastAsia="ru-RU"/>
    </w:rPr>
  </w:style>
  <w:style w:type="character" w:customStyle="1" w:styleId="tlid-translation">
    <w:name w:val="tlid-translation"/>
    <w:basedOn w:val="a0"/>
    <w:rsid w:val="0083033B"/>
  </w:style>
  <w:style w:type="paragraph" w:styleId="5">
    <w:name w:val="List Number 5"/>
    <w:basedOn w:val="a"/>
    <w:semiHidden/>
    <w:rsid w:val="0083033B"/>
    <w:pPr>
      <w:numPr>
        <w:numId w:val="27"/>
      </w:numPr>
    </w:pPr>
  </w:style>
  <w:style w:type="character" w:customStyle="1" w:styleId="separator">
    <w:name w:val="separator"/>
    <w:basedOn w:val="a0"/>
    <w:rsid w:val="000140F2"/>
  </w:style>
  <w:style w:type="character" w:customStyle="1" w:styleId="author">
    <w:name w:val="author"/>
    <w:basedOn w:val="a0"/>
    <w:rsid w:val="000140F2"/>
  </w:style>
  <w:style w:type="character" w:customStyle="1" w:styleId="ref-title">
    <w:name w:val="ref-title"/>
    <w:basedOn w:val="a0"/>
    <w:rsid w:val="001135C9"/>
  </w:style>
  <w:style w:type="character" w:customStyle="1" w:styleId="ref-journal">
    <w:name w:val="ref-journal"/>
    <w:basedOn w:val="a0"/>
    <w:rsid w:val="001135C9"/>
  </w:style>
  <w:style w:type="character" w:customStyle="1" w:styleId="ref-vol">
    <w:name w:val="ref-vol"/>
    <w:basedOn w:val="a0"/>
    <w:rsid w:val="001135C9"/>
  </w:style>
  <w:style w:type="character" w:customStyle="1" w:styleId="12">
    <w:name w:val="Текст выноски Знак1"/>
    <w:basedOn w:val="a0"/>
    <w:uiPriority w:val="99"/>
    <w:semiHidden/>
    <w:rsid w:val="00002557"/>
    <w:rPr>
      <w:rFonts w:ascii="Segoe UI" w:eastAsia="Times New Roman" w:hAnsi="Segoe UI" w:cs="Segoe UI"/>
      <w:sz w:val="18"/>
      <w:szCs w:val="18"/>
      <w:lang w:eastAsia="ru-RU"/>
    </w:rPr>
  </w:style>
  <w:style w:type="character" w:customStyle="1" w:styleId="210">
    <w:name w:val="Основной текст с отступом 2 Знак1"/>
    <w:basedOn w:val="a0"/>
    <w:uiPriority w:val="99"/>
    <w:semiHidden/>
    <w:rsid w:val="00002557"/>
    <w:rPr>
      <w:rFonts w:ascii="Times New Roman" w:eastAsia="Times New Roman" w:hAnsi="Times New Roman" w:cs="Times New Roman"/>
      <w:sz w:val="24"/>
      <w:szCs w:val="24"/>
      <w:lang w:eastAsia="ru-RU"/>
    </w:rPr>
  </w:style>
  <w:style w:type="character" w:customStyle="1" w:styleId="310">
    <w:name w:val="Основной текст с отступом 3 Знак1"/>
    <w:basedOn w:val="a0"/>
    <w:uiPriority w:val="99"/>
    <w:semiHidden/>
    <w:rsid w:val="00002557"/>
    <w:rPr>
      <w:rFonts w:ascii="Times New Roman" w:eastAsia="Times New Roman" w:hAnsi="Times New Roman" w:cs="Times New Roman"/>
      <w:sz w:val="16"/>
      <w:szCs w:val="16"/>
      <w:lang w:eastAsia="ru-RU"/>
    </w:rPr>
  </w:style>
  <w:style w:type="character" w:styleId="afe">
    <w:name w:val="Unresolved Mention"/>
    <w:basedOn w:val="a0"/>
    <w:uiPriority w:val="99"/>
    <w:semiHidden/>
    <w:unhideWhenUsed/>
    <w:rsid w:val="000066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17762">
      <w:bodyDiv w:val="1"/>
      <w:marLeft w:val="0"/>
      <w:marRight w:val="0"/>
      <w:marTop w:val="0"/>
      <w:marBottom w:val="0"/>
      <w:divBdr>
        <w:top w:val="none" w:sz="0" w:space="0" w:color="auto"/>
        <w:left w:val="none" w:sz="0" w:space="0" w:color="auto"/>
        <w:bottom w:val="none" w:sz="0" w:space="0" w:color="auto"/>
        <w:right w:val="none" w:sz="0" w:space="0" w:color="auto"/>
      </w:divBdr>
    </w:div>
    <w:div w:id="251014484">
      <w:bodyDiv w:val="1"/>
      <w:marLeft w:val="0"/>
      <w:marRight w:val="0"/>
      <w:marTop w:val="0"/>
      <w:marBottom w:val="0"/>
      <w:divBdr>
        <w:top w:val="none" w:sz="0" w:space="0" w:color="auto"/>
        <w:left w:val="none" w:sz="0" w:space="0" w:color="auto"/>
        <w:bottom w:val="none" w:sz="0" w:space="0" w:color="auto"/>
        <w:right w:val="none" w:sz="0" w:space="0" w:color="auto"/>
      </w:divBdr>
    </w:div>
    <w:div w:id="259341222">
      <w:bodyDiv w:val="1"/>
      <w:marLeft w:val="0"/>
      <w:marRight w:val="0"/>
      <w:marTop w:val="0"/>
      <w:marBottom w:val="0"/>
      <w:divBdr>
        <w:top w:val="none" w:sz="0" w:space="0" w:color="auto"/>
        <w:left w:val="none" w:sz="0" w:space="0" w:color="auto"/>
        <w:bottom w:val="none" w:sz="0" w:space="0" w:color="auto"/>
        <w:right w:val="none" w:sz="0" w:space="0" w:color="auto"/>
      </w:divBdr>
    </w:div>
    <w:div w:id="288630945">
      <w:bodyDiv w:val="1"/>
      <w:marLeft w:val="0"/>
      <w:marRight w:val="0"/>
      <w:marTop w:val="0"/>
      <w:marBottom w:val="0"/>
      <w:divBdr>
        <w:top w:val="none" w:sz="0" w:space="0" w:color="auto"/>
        <w:left w:val="none" w:sz="0" w:space="0" w:color="auto"/>
        <w:bottom w:val="none" w:sz="0" w:space="0" w:color="auto"/>
        <w:right w:val="none" w:sz="0" w:space="0" w:color="auto"/>
      </w:divBdr>
    </w:div>
    <w:div w:id="312411948">
      <w:bodyDiv w:val="1"/>
      <w:marLeft w:val="0"/>
      <w:marRight w:val="0"/>
      <w:marTop w:val="0"/>
      <w:marBottom w:val="0"/>
      <w:divBdr>
        <w:top w:val="none" w:sz="0" w:space="0" w:color="auto"/>
        <w:left w:val="none" w:sz="0" w:space="0" w:color="auto"/>
        <w:bottom w:val="none" w:sz="0" w:space="0" w:color="auto"/>
        <w:right w:val="none" w:sz="0" w:space="0" w:color="auto"/>
      </w:divBdr>
    </w:div>
    <w:div w:id="329720450">
      <w:bodyDiv w:val="1"/>
      <w:marLeft w:val="0"/>
      <w:marRight w:val="0"/>
      <w:marTop w:val="0"/>
      <w:marBottom w:val="0"/>
      <w:divBdr>
        <w:top w:val="none" w:sz="0" w:space="0" w:color="auto"/>
        <w:left w:val="none" w:sz="0" w:space="0" w:color="auto"/>
        <w:bottom w:val="none" w:sz="0" w:space="0" w:color="auto"/>
        <w:right w:val="none" w:sz="0" w:space="0" w:color="auto"/>
      </w:divBdr>
      <w:divsChild>
        <w:div w:id="63190314">
          <w:marLeft w:val="0"/>
          <w:marRight w:val="0"/>
          <w:marTop w:val="100"/>
          <w:marBottom w:val="100"/>
          <w:divBdr>
            <w:top w:val="none" w:sz="0" w:space="0" w:color="auto"/>
            <w:left w:val="none" w:sz="0" w:space="0" w:color="auto"/>
            <w:bottom w:val="none" w:sz="0" w:space="0" w:color="auto"/>
            <w:right w:val="none" w:sz="0" w:space="0" w:color="auto"/>
          </w:divBdr>
          <w:divsChild>
            <w:div w:id="139049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396595">
      <w:bodyDiv w:val="1"/>
      <w:marLeft w:val="0"/>
      <w:marRight w:val="0"/>
      <w:marTop w:val="0"/>
      <w:marBottom w:val="0"/>
      <w:divBdr>
        <w:top w:val="none" w:sz="0" w:space="0" w:color="auto"/>
        <w:left w:val="none" w:sz="0" w:space="0" w:color="auto"/>
        <w:bottom w:val="none" w:sz="0" w:space="0" w:color="auto"/>
        <w:right w:val="none" w:sz="0" w:space="0" w:color="auto"/>
      </w:divBdr>
      <w:divsChild>
        <w:div w:id="1856728109">
          <w:marLeft w:val="0"/>
          <w:marRight w:val="0"/>
          <w:marTop w:val="100"/>
          <w:marBottom w:val="100"/>
          <w:divBdr>
            <w:top w:val="none" w:sz="0" w:space="0" w:color="auto"/>
            <w:left w:val="none" w:sz="0" w:space="0" w:color="auto"/>
            <w:bottom w:val="none" w:sz="0" w:space="0" w:color="auto"/>
            <w:right w:val="none" w:sz="0" w:space="0" w:color="auto"/>
          </w:divBdr>
          <w:divsChild>
            <w:div w:id="105828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761636">
      <w:bodyDiv w:val="1"/>
      <w:marLeft w:val="0"/>
      <w:marRight w:val="0"/>
      <w:marTop w:val="0"/>
      <w:marBottom w:val="0"/>
      <w:divBdr>
        <w:top w:val="none" w:sz="0" w:space="0" w:color="auto"/>
        <w:left w:val="none" w:sz="0" w:space="0" w:color="auto"/>
        <w:bottom w:val="none" w:sz="0" w:space="0" w:color="auto"/>
        <w:right w:val="none" w:sz="0" w:space="0" w:color="auto"/>
      </w:divBdr>
    </w:div>
    <w:div w:id="478616051">
      <w:bodyDiv w:val="1"/>
      <w:marLeft w:val="0"/>
      <w:marRight w:val="0"/>
      <w:marTop w:val="0"/>
      <w:marBottom w:val="0"/>
      <w:divBdr>
        <w:top w:val="none" w:sz="0" w:space="0" w:color="auto"/>
        <w:left w:val="none" w:sz="0" w:space="0" w:color="auto"/>
        <w:bottom w:val="none" w:sz="0" w:space="0" w:color="auto"/>
        <w:right w:val="none" w:sz="0" w:space="0" w:color="auto"/>
      </w:divBdr>
    </w:div>
    <w:div w:id="481312698">
      <w:bodyDiv w:val="1"/>
      <w:marLeft w:val="0"/>
      <w:marRight w:val="0"/>
      <w:marTop w:val="0"/>
      <w:marBottom w:val="0"/>
      <w:divBdr>
        <w:top w:val="none" w:sz="0" w:space="0" w:color="auto"/>
        <w:left w:val="none" w:sz="0" w:space="0" w:color="auto"/>
        <w:bottom w:val="none" w:sz="0" w:space="0" w:color="auto"/>
        <w:right w:val="none" w:sz="0" w:space="0" w:color="auto"/>
      </w:divBdr>
    </w:div>
    <w:div w:id="542789641">
      <w:bodyDiv w:val="1"/>
      <w:marLeft w:val="0"/>
      <w:marRight w:val="0"/>
      <w:marTop w:val="0"/>
      <w:marBottom w:val="0"/>
      <w:divBdr>
        <w:top w:val="none" w:sz="0" w:space="0" w:color="auto"/>
        <w:left w:val="none" w:sz="0" w:space="0" w:color="auto"/>
        <w:bottom w:val="none" w:sz="0" w:space="0" w:color="auto"/>
        <w:right w:val="none" w:sz="0" w:space="0" w:color="auto"/>
      </w:divBdr>
      <w:divsChild>
        <w:div w:id="1363019484">
          <w:marLeft w:val="0"/>
          <w:marRight w:val="0"/>
          <w:marTop w:val="100"/>
          <w:marBottom w:val="100"/>
          <w:divBdr>
            <w:top w:val="none" w:sz="0" w:space="0" w:color="auto"/>
            <w:left w:val="none" w:sz="0" w:space="0" w:color="auto"/>
            <w:bottom w:val="none" w:sz="0" w:space="0" w:color="auto"/>
            <w:right w:val="none" w:sz="0" w:space="0" w:color="auto"/>
          </w:divBdr>
          <w:divsChild>
            <w:div w:id="183621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26363">
      <w:bodyDiv w:val="1"/>
      <w:marLeft w:val="0"/>
      <w:marRight w:val="0"/>
      <w:marTop w:val="0"/>
      <w:marBottom w:val="0"/>
      <w:divBdr>
        <w:top w:val="none" w:sz="0" w:space="0" w:color="auto"/>
        <w:left w:val="none" w:sz="0" w:space="0" w:color="auto"/>
        <w:bottom w:val="none" w:sz="0" w:space="0" w:color="auto"/>
        <w:right w:val="none" w:sz="0" w:space="0" w:color="auto"/>
      </w:divBdr>
    </w:div>
    <w:div w:id="715663884">
      <w:bodyDiv w:val="1"/>
      <w:marLeft w:val="0"/>
      <w:marRight w:val="0"/>
      <w:marTop w:val="0"/>
      <w:marBottom w:val="0"/>
      <w:divBdr>
        <w:top w:val="none" w:sz="0" w:space="0" w:color="auto"/>
        <w:left w:val="none" w:sz="0" w:space="0" w:color="auto"/>
        <w:bottom w:val="none" w:sz="0" w:space="0" w:color="auto"/>
        <w:right w:val="none" w:sz="0" w:space="0" w:color="auto"/>
      </w:divBdr>
    </w:div>
    <w:div w:id="787628257">
      <w:bodyDiv w:val="1"/>
      <w:marLeft w:val="0"/>
      <w:marRight w:val="0"/>
      <w:marTop w:val="0"/>
      <w:marBottom w:val="0"/>
      <w:divBdr>
        <w:top w:val="none" w:sz="0" w:space="0" w:color="auto"/>
        <w:left w:val="none" w:sz="0" w:space="0" w:color="auto"/>
        <w:bottom w:val="none" w:sz="0" w:space="0" w:color="auto"/>
        <w:right w:val="none" w:sz="0" w:space="0" w:color="auto"/>
      </w:divBdr>
      <w:divsChild>
        <w:div w:id="1057434200">
          <w:marLeft w:val="0"/>
          <w:marRight w:val="0"/>
          <w:marTop w:val="0"/>
          <w:marBottom w:val="120"/>
          <w:divBdr>
            <w:top w:val="none" w:sz="0" w:space="0" w:color="auto"/>
            <w:left w:val="none" w:sz="0" w:space="0" w:color="auto"/>
            <w:bottom w:val="none" w:sz="0" w:space="0" w:color="auto"/>
            <w:right w:val="none" w:sz="0" w:space="0" w:color="auto"/>
          </w:divBdr>
        </w:div>
        <w:div w:id="17463332">
          <w:marLeft w:val="0"/>
          <w:marRight w:val="0"/>
          <w:marTop w:val="0"/>
          <w:marBottom w:val="360"/>
          <w:divBdr>
            <w:top w:val="none" w:sz="0" w:space="0" w:color="auto"/>
            <w:left w:val="none" w:sz="0" w:space="0" w:color="auto"/>
            <w:bottom w:val="none" w:sz="0" w:space="0" w:color="auto"/>
            <w:right w:val="none" w:sz="0" w:space="0" w:color="auto"/>
          </w:divBdr>
        </w:div>
      </w:divsChild>
    </w:div>
    <w:div w:id="849370499">
      <w:bodyDiv w:val="1"/>
      <w:marLeft w:val="0"/>
      <w:marRight w:val="0"/>
      <w:marTop w:val="0"/>
      <w:marBottom w:val="0"/>
      <w:divBdr>
        <w:top w:val="none" w:sz="0" w:space="0" w:color="auto"/>
        <w:left w:val="none" w:sz="0" w:space="0" w:color="auto"/>
        <w:bottom w:val="none" w:sz="0" w:space="0" w:color="auto"/>
        <w:right w:val="none" w:sz="0" w:space="0" w:color="auto"/>
      </w:divBdr>
    </w:div>
    <w:div w:id="852501468">
      <w:bodyDiv w:val="1"/>
      <w:marLeft w:val="0"/>
      <w:marRight w:val="0"/>
      <w:marTop w:val="0"/>
      <w:marBottom w:val="0"/>
      <w:divBdr>
        <w:top w:val="none" w:sz="0" w:space="0" w:color="auto"/>
        <w:left w:val="none" w:sz="0" w:space="0" w:color="auto"/>
        <w:bottom w:val="none" w:sz="0" w:space="0" w:color="auto"/>
        <w:right w:val="none" w:sz="0" w:space="0" w:color="auto"/>
      </w:divBdr>
    </w:div>
    <w:div w:id="902640763">
      <w:bodyDiv w:val="1"/>
      <w:marLeft w:val="0"/>
      <w:marRight w:val="0"/>
      <w:marTop w:val="0"/>
      <w:marBottom w:val="0"/>
      <w:divBdr>
        <w:top w:val="none" w:sz="0" w:space="0" w:color="auto"/>
        <w:left w:val="none" w:sz="0" w:space="0" w:color="auto"/>
        <w:bottom w:val="none" w:sz="0" w:space="0" w:color="auto"/>
        <w:right w:val="none" w:sz="0" w:space="0" w:color="auto"/>
      </w:divBdr>
    </w:div>
    <w:div w:id="1030379437">
      <w:bodyDiv w:val="1"/>
      <w:marLeft w:val="0"/>
      <w:marRight w:val="0"/>
      <w:marTop w:val="0"/>
      <w:marBottom w:val="0"/>
      <w:divBdr>
        <w:top w:val="none" w:sz="0" w:space="0" w:color="auto"/>
        <w:left w:val="none" w:sz="0" w:space="0" w:color="auto"/>
        <w:bottom w:val="none" w:sz="0" w:space="0" w:color="auto"/>
        <w:right w:val="none" w:sz="0" w:space="0" w:color="auto"/>
      </w:divBdr>
    </w:div>
    <w:div w:id="1053507728">
      <w:bodyDiv w:val="1"/>
      <w:marLeft w:val="0"/>
      <w:marRight w:val="0"/>
      <w:marTop w:val="0"/>
      <w:marBottom w:val="0"/>
      <w:divBdr>
        <w:top w:val="none" w:sz="0" w:space="0" w:color="auto"/>
        <w:left w:val="none" w:sz="0" w:space="0" w:color="auto"/>
        <w:bottom w:val="none" w:sz="0" w:space="0" w:color="auto"/>
        <w:right w:val="none" w:sz="0" w:space="0" w:color="auto"/>
      </w:divBdr>
      <w:divsChild>
        <w:div w:id="1163736780">
          <w:marLeft w:val="0"/>
          <w:marRight w:val="0"/>
          <w:marTop w:val="0"/>
          <w:marBottom w:val="120"/>
          <w:divBdr>
            <w:top w:val="none" w:sz="0" w:space="0" w:color="auto"/>
            <w:left w:val="none" w:sz="0" w:space="0" w:color="auto"/>
            <w:bottom w:val="none" w:sz="0" w:space="0" w:color="auto"/>
            <w:right w:val="none" w:sz="0" w:space="0" w:color="auto"/>
          </w:divBdr>
          <w:divsChild>
            <w:div w:id="1181897415">
              <w:marLeft w:val="0"/>
              <w:marRight w:val="0"/>
              <w:marTop w:val="0"/>
              <w:marBottom w:val="0"/>
              <w:divBdr>
                <w:top w:val="none" w:sz="0" w:space="0" w:color="auto"/>
                <w:left w:val="none" w:sz="0" w:space="0" w:color="auto"/>
                <w:bottom w:val="none" w:sz="0" w:space="0" w:color="auto"/>
                <w:right w:val="none" w:sz="0" w:space="0" w:color="auto"/>
              </w:divBdr>
              <w:divsChild>
                <w:div w:id="1434864840">
                  <w:marLeft w:val="0"/>
                  <w:marRight w:val="0"/>
                  <w:marTop w:val="0"/>
                  <w:marBottom w:val="0"/>
                  <w:divBdr>
                    <w:top w:val="none" w:sz="0" w:space="0" w:color="auto"/>
                    <w:left w:val="none" w:sz="0" w:space="0" w:color="auto"/>
                    <w:bottom w:val="none" w:sz="0" w:space="0" w:color="auto"/>
                    <w:right w:val="none" w:sz="0" w:space="0" w:color="auto"/>
                  </w:divBdr>
                  <w:divsChild>
                    <w:div w:id="14036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822637">
      <w:bodyDiv w:val="1"/>
      <w:marLeft w:val="0"/>
      <w:marRight w:val="0"/>
      <w:marTop w:val="0"/>
      <w:marBottom w:val="0"/>
      <w:divBdr>
        <w:top w:val="none" w:sz="0" w:space="0" w:color="auto"/>
        <w:left w:val="none" w:sz="0" w:space="0" w:color="auto"/>
        <w:bottom w:val="none" w:sz="0" w:space="0" w:color="auto"/>
        <w:right w:val="none" w:sz="0" w:space="0" w:color="auto"/>
      </w:divBdr>
    </w:div>
    <w:div w:id="1189022581">
      <w:bodyDiv w:val="1"/>
      <w:marLeft w:val="0"/>
      <w:marRight w:val="0"/>
      <w:marTop w:val="0"/>
      <w:marBottom w:val="0"/>
      <w:divBdr>
        <w:top w:val="none" w:sz="0" w:space="0" w:color="auto"/>
        <w:left w:val="none" w:sz="0" w:space="0" w:color="auto"/>
        <w:bottom w:val="none" w:sz="0" w:space="0" w:color="auto"/>
        <w:right w:val="none" w:sz="0" w:space="0" w:color="auto"/>
      </w:divBdr>
    </w:div>
    <w:div w:id="1190871767">
      <w:bodyDiv w:val="1"/>
      <w:marLeft w:val="0"/>
      <w:marRight w:val="0"/>
      <w:marTop w:val="0"/>
      <w:marBottom w:val="0"/>
      <w:divBdr>
        <w:top w:val="none" w:sz="0" w:space="0" w:color="auto"/>
        <w:left w:val="none" w:sz="0" w:space="0" w:color="auto"/>
        <w:bottom w:val="none" w:sz="0" w:space="0" w:color="auto"/>
        <w:right w:val="none" w:sz="0" w:space="0" w:color="auto"/>
      </w:divBdr>
    </w:div>
    <w:div w:id="1303652500">
      <w:bodyDiv w:val="1"/>
      <w:marLeft w:val="0"/>
      <w:marRight w:val="0"/>
      <w:marTop w:val="0"/>
      <w:marBottom w:val="0"/>
      <w:divBdr>
        <w:top w:val="none" w:sz="0" w:space="0" w:color="auto"/>
        <w:left w:val="none" w:sz="0" w:space="0" w:color="auto"/>
        <w:bottom w:val="none" w:sz="0" w:space="0" w:color="auto"/>
        <w:right w:val="none" w:sz="0" w:space="0" w:color="auto"/>
      </w:divBdr>
      <w:divsChild>
        <w:div w:id="1523976628">
          <w:marLeft w:val="0"/>
          <w:marRight w:val="0"/>
          <w:marTop w:val="100"/>
          <w:marBottom w:val="100"/>
          <w:divBdr>
            <w:top w:val="none" w:sz="0" w:space="0" w:color="auto"/>
            <w:left w:val="none" w:sz="0" w:space="0" w:color="auto"/>
            <w:bottom w:val="none" w:sz="0" w:space="0" w:color="auto"/>
            <w:right w:val="none" w:sz="0" w:space="0" w:color="auto"/>
          </w:divBdr>
          <w:divsChild>
            <w:div w:id="34224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02868">
      <w:bodyDiv w:val="1"/>
      <w:marLeft w:val="0"/>
      <w:marRight w:val="0"/>
      <w:marTop w:val="0"/>
      <w:marBottom w:val="0"/>
      <w:divBdr>
        <w:top w:val="none" w:sz="0" w:space="0" w:color="auto"/>
        <w:left w:val="none" w:sz="0" w:space="0" w:color="auto"/>
        <w:bottom w:val="none" w:sz="0" w:space="0" w:color="auto"/>
        <w:right w:val="none" w:sz="0" w:space="0" w:color="auto"/>
      </w:divBdr>
    </w:div>
    <w:div w:id="1514416693">
      <w:bodyDiv w:val="1"/>
      <w:marLeft w:val="0"/>
      <w:marRight w:val="0"/>
      <w:marTop w:val="0"/>
      <w:marBottom w:val="0"/>
      <w:divBdr>
        <w:top w:val="none" w:sz="0" w:space="0" w:color="auto"/>
        <w:left w:val="none" w:sz="0" w:space="0" w:color="auto"/>
        <w:bottom w:val="none" w:sz="0" w:space="0" w:color="auto"/>
        <w:right w:val="none" w:sz="0" w:space="0" w:color="auto"/>
      </w:divBdr>
    </w:div>
    <w:div w:id="1580284141">
      <w:bodyDiv w:val="1"/>
      <w:marLeft w:val="0"/>
      <w:marRight w:val="0"/>
      <w:marTop w:val="0"/>
      <w:marBottom w:val="0"/>
      <w:divBdr>
        <w:top w:val="none" w:sz="0" w:space="0" w:color="auto"/>
        <w:left w:val="none" w:sz="0" w:space="0" w:color="auto"/>
        <w:bottom w:val="none" w:sz="0" w:space="0" w:color="auto"/>
        <w:right w:val="none" w:sz="0" w:space="0" w:color="auto"/>
      </w:divBdr>
    </w:div>
    <w:div w:id="1667978080">
      <w:bodyDiv w:val="1"/>
      <w:marLeft w:val="0"/>
      <w:marRight w:val="0"/>
      <w:marTop w:val="0"/>
      <w:marBottom w:val="0"/>
      <w:divBdr>
        <w:top w:val="none" w:sz="0" w:space="0" w:color="auto"/>
        <w:left w:val="none" w:sz="0" w:space="0" w:color="auto"/>
        <w:bottom w:val="none" w:sz="0" w:space="0" w:color="auto"/>
        <w:right w:val="none" w:sz="0" w:space="0" w:color="auto"/>
      </w:divBdr>
    </w:div>
    <w:div w:id="1851869017">
      <w:bodyDiv w:val="1"/>
      <w:marLeft w:val="0"/>
      <w:marRight w:val="0"/>
      <w:marTop w:val="0"/>
      <w:marBottom w:val="0"/>
      <w:divBdr>
        <w:top w:val="none" w:sz="0" w:space="0" w:color="auto"/>
        <w:left w:val="none" w:sz="0" w:space="0" w:color="auto"/>
        <w:bottom w:val="none" w:sz="0" w:space="0" w:color="auto"/>
        <w:right w:val="none" w:sz="0" w:space="0" w:color="auto"/>
      </w:divBdr>
      <w:divsChild>
        <w:div w:id="1806388189">
          <w:marLeft w:val="0"/>
          <w:marRight w:val="0"/>
          <w:marTop w:val="0"/>
          <w:marBottom w:val="120"/>
          <w:divBdr>
            <w:top w:val="none" w:sz="0" w:space="0" w:color="auto"/>
            <w:left w:val="none" w:sz="0" w:space="0" w:color="auto"/>
            <w:bottom w:val="none" w:sz="0" w:space="0" w:color="auto"/>
            <w:right w:val="none" w:sz="0" w:space="0" w:color="auto"/>
          </w:divBdr>
          <w:divsChild>
            <w:div w:id="249505003">
              <w:marLeft w:val="0"/>
              <w:marRight w:val="0"/>
              <w:marTop w:val="0"/>
              <w:marBottom w:val="0"/>
              <w:divBdr>
                <w:top w:val="none" w:sz="0" w:space="0" w:color="auto"/>
                <w:left w:val="none" w:sz="0" w:space="0" w:color="auto"/>
                <w:bottom w:val="none" w:sz="0" w:space="0" w:color="auto"/>
                <w:right w:val="none" w:sz="0" w:space="0" w:color="auto"/>
              </w:divBdr>
              <w:divsChild>
                <w:div w:id="276760954">
                  <w:marLeft w:val="0"/>
                  <w:marRight w:val="0"/>
                  <w:marTop w:val="0"/>
                  <w:marBottom w:val="0"/>
                  <w:divBdr>
                    <w:top w:val="none" w:sz="0" w:space="0" w:color="auto"/>
                    <w:left w:val="none" w:sz="0" w:space="0" w:color="auto"/>
                    <w:bottom w:val="none" w:sz="0" w:space="0" w:color="auto"/>
                    <w:right w:val="none" w:sz="0" w:space="0" w:color="auto"/>
                  </w:divBdr>
                  <w:divsChild>
                    <w:div w:id="52286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832757">
      <w:bodyDiv w:val="1"/>
      <w:marLeft w:val="0"/>
      <w:marRight w:val="0"/>
      <w:marTop w:val="0"/>
      <w:marBottom w:val="0"/>
      <w:divBdr>
        <w:top w:val="none" w:sz="0" w:space="0" w:color="auto"/>
        <w:left w:val="none" w:sz="0" w:space="0" w:color="auto"/>
        <w:bottom w:val="none" w:sz="0" w:space="0" w:color="auto"/>
        <w:right w:val="none" w:sz="0" w:space="0" w:color="auto"/>
      </w:divBdr>
    </w:div>
    <w:div w:id="1935934459">
      <w:bodyDiv w:val="1"/>
      <w:marLeft w:val="0"/>
      <w:marRight w:val="0"/>
      <w:marTop w:val="0"/>
      <w:marBottom w:val="0"/>
      <w:divBdr>
        <w:top w:val="none" w:sz="0" w:space="0" w:color="auto"/>
        <w:left w:val="none" w:sz="0" w:space="0" w:color="auto"/>
        <w:bottom w:val="none" w:sz="0" w:space="0" w:color="auto"/>
        <w:right w:val="none" w:sz="0" w:space="0" w:color="auto"/>
      </w:divBdr>
      <w:divsChild>
        <w:div w:id="1278026871">
          <w:marLeft w:val="0"/>
          <w:marRight w:val="0"/>
          <w:marTop w:val="100"/>
          <w:marBottom w:val="100"/>
          <w:divBdr>
            <w:top w:val="none" w:sz="0" w:space="0" w:color="auto"/>
            <w:left w:val="none" w:sz="0" w:space="0" w:color="auto"/>
            <w:bottom w:val="none" w:sz="0" w:space="0" w:color="auto"/>
            <w:right w:val="none" w:sz="0" w:space="0" w:color="auto"/>
          </w:divBdr>
          <w:divsChild>
            <w:div w:id="79255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676563">
      <w:bodyDiv w:val="1"/>
      <w:marLeft w:val="0"/>
      <w:marRight w:val="0"/>
      <w:marTop w:val="0"/>
      <w:marBottom w:val="0"/>
      <w:divBdr>
        <w:top w:val="none" w:sz="0" w:space="0" w:color="auto"/>
        <w:left w:val="none" w:sz="0" w:space="0" w:color="auto"/>
        <w:bottom w:val="none" w:sz="0" w:space="0" w:color="auto"/>
        <w:right w:val="none" w:sz="0" w:space="0" w:color="auto"/>
      </w:divBdr>
    </w:div>
    <w:div w:id="2007854648">
      <w:bodyDiv w:val="1"/>
      <w:marLeft w:val="0"/>
      <w:marRight w:val="0"/>
      <w:marTop w:val="0"/>
      <w:marBottom w:val="0"/>
      <w:divBdr>
        <w:top w:val="none" w:sz="0" w:space="0" w:color="auto"/>
        <w:left w:val="none" w:sz="0" w:space="0" w:color="auto"/>
        <w:bottom w:val="none" w:sz="0" w:space="0" w:color="auto"/>
        <w:right w:val="none" w:sz="0" w:space="0" w:color="auto"/>
      </w:divBdr>
    </w:div>
    <w:div w:id="2106143833">
      <w:bodyDiv w:val="1"/>
      <w:marLeft w:val="0"/>
      <w:marRight w:val="0"/>
      <w:marTop w:val="0"/>
      <w:marBottom w:val="0"/>
      <w:divBdr>
        <w:top w:val="none" w:sz="0" w:space="0" w:color="auto"/>
        <w:left w:val="none" w:sz="0" w:space="0" w:color="auto"/>
        <w:bottom w:val="none" w:sz="0" w:space="0" w:color="auto"/>
        <w:right w:val="none" w:sz="0" w:space="0" w:color="auto"/>
      </w:divBdr>
      <w:divsChild>
        <w:div w:id="266542512">
          <w:marLeft w:val="0"/>
          <w:marRight w:val="0"/>
          <w:marTop w:val="100"/>
          <w:marBottom w:val="100"/>
          <w:divBdr>
            <w:top w:val="none" w:sz="0" w:space="0" w:color="auto"/>
            <w:left w:val="none" w:sz="0" w:space="0" w:color="auto"/>
            <w:bottom w:val="none" w:sz="0" w:space="0" w:color="auto"/>
            <w:right w:val="none" w:sz="0" w:space="0" w:color="auto"/>
          </w:divBdr>
          <w:divsChild>
            <w:div w:id="108495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oceedings.asmedigitalcollection.asme.org/solr/searchresults.aspx?author=Shusaku+Kagawa&amp;q=Shusaku+Kagawa" TargetMode="External"/><Relationship Id="rId21" Type="http://schemas.openxmlformats.org/officeDocument/2006/relationships/image" Target="media/image7.png"/><Relationship Id="rId42" Type="http://schemas.openxmlformats.org/officeDocument/2006/relationships/image" Target="media/image18.wmf"/><Relationship Id="rId63" Type="http://schemas.openxmlformats.org/officeDocument/2006/relationships/oleObject" Target="embeddings/oleObject27.bin"/><Relationship Id="rId84" Type="http://schemas.openxmlformats.org/officeDocument/2006/relationships/hyperlink" Target="http://www.sciencedirect.com/science/article/pii/S2405896315013993" TargetMode="External"/><Relationship Id="rId138" Type="http://schemas.openxmlformats.org/officeDocument/2006/relationships/hyperlink" Target="https://www.sciencedirect.com/science/article/pii/S0020746217300045" TargetMode="External"/><Relationship Id="rId107" Type="http://schemas.openxmlformats.org/officeDocument/2006/relationships/hyperlink" Target="http://appliedmechanics.asmedigitalcollection.asme.org/solr/searchresults.aspx?author=Dianlong+Yu&amp;q=Dianlong+Yu" TargetMode="External"/><Relationship Id="rId11" Type="http://schemas.openxmlformats.org/officeDocument/2006/relationships/image" Target="media/image2.wmf"/><Relationship Id="rId32" Type="http://schemas.openxmlformats.org/officeDocument/2006/relationships/image" Target="media/image13.wmf"/><Relationship Id="rId53" Type="http://schemas.openxmlformats.org/officeDocument/2006/relationships/oleObject" Target="embeddings/oleObject22.bin"/><Relationship Id="rId74" Type="http://schemas.openxmlformats.org/officeDocument/2006/relationships/image" Target="media/image34.wmf"/><Relationship Id="rId128" Type="http://schemas.openxmlformats.org/officeDocument/2006/relationships/hyperlink" Target="https://www.sciencedirect.com/science/article/pii/S0020746217304663" TargetMode="Externa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www.sciencedirect.com/science/journal/09504230/26/6" TargetMode="External"/><Relationship Id="rId22" Type="http://schemas.openxmlformats.org/officeDocument/2006/relationships/image" Target="media/image8.wmf"/><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0.bin"/><Relationship Id="rId113" Type="http://schemas.openxmlformats.org/officeDocument/2006/relationships/hyperlink" Target="http://proceedings.asmedigitalcollection.asme.org/solr/searchresults.aspx?author=Hiroshi+Yabuno&amp;q=Hiroshi+Yabuno" TargetMode="External"/><Relationship Id="rId118" Type="http://schemas.openxmlformats.org/officeDocument/2006/relationships/hyperlink" Target="http://proceedings.asmedigitalcollection.asme.org/solr/searchresults.aspx?author=Kazuhiko+Yokota&amp;q=Kazuhiko+Yokota" TargetMode="External"/><Relationship Id="rId134" Type="http://schemas.openxmlformats.org/officeDocument/2006/relationships/hyperlink" Target="https://www.sciencedirect.com/science/journal/02638223" TargetMode="External"/><Relationship Id="rId139" Type="http://schemas.openxmlformats.org/officeDocument/2006/relationships/hyperlink" Target="https://www.sciencedirect.com/science/article/pii/S0020746217300045" TargetMode="External"/><Relationship Id="rId80" Type="http://schemas.openxmlformats.org/officeDocument/2006/relationships/image" Target="media/image37.png"/><Relationship Id="rId85" Type="http://schemas.openxmlformats.org/officeDocument/2006/relationships/hyperlink" Target="https://www.sciencedirect.com/science/article/pii/S0894916616302038" TargetMode="External"/><Relationship Id="rId150" Type="http://schemas.openxmlformats.org/officeDocument/2006/relationships/theme" Target="theme/theme1.xml"/><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oleObject" Target="embeddings/oleObject12.bin"/><Relationship Id="rId38" Type="http://schemas.openxmlformats.org/officeDocument/2006/relationships/image" Target="media/image16.wmf"/><Relationship Id="rId59" Type="http://schemas.openxmlformats.org/officeDocument/2006/relationships/oleObject" Target="embeddings/oleObject25.bin"/><Relationship Id="rId103" Type="http://schemas.openxmlformats.org/officeDocument/2006/relationships/hyperlink" Target="https://www.hindawi.com/95640385/" TargetMode="External"/><Relationship Id="rId108" Type="http://schemas.openxmlformats.org/officeDocument/2006/relationships/hyperlink" Target="http://appliedmechanics.asmedigitalcollection.asme.org/solr/searchresults.aspx?author=Michael+P.+Pa%c3%afdoussis&amp;q=Michael+P.+Pa%c3%afdoussis" TargetMode="External"/><Relationship Id="rId124" Type="http://schemas.openxmlformats.org/officeDocument/2006/relationships/hyperlink" Target="https://www.sciencedirect.com/science/article/pii/S0307904X1830129X" TargetMode="External"/><Relationship Id="rId129" Type="http://schemas.openxmlformats.org/officeDocument/2006/relationships/hyperlink" Target="https://www.sciencedirect.com/science/journal/00207462" TargetMode="External"/><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3.bin"/><Relationship Id="rId91" Type="http://schemas.openxmlformats.org/officeDocument/2006/relationships/hyperlink" Target="http://www.sciencedirect.com/science/article/pii/S1359836816322417" TargetMode="External"/><Relationship Id="rId96" Type="http://schemas.openxmlformats.org/officeDocument/2006/relationships/hyperlink" Target="http://www.sciencedirect.com/science/article/pii/S2405896315013993" TargetMode="External"/><Relationship Id="rId140" Type="http://schemas.openxmlformats.org/officeDocument/2006/relationships/hyperlink" Target="https://www.hindawi.com/36747819/" TargetMode="External"/><Relationship Id="rId145" Type="http://schemas.openxmlformats.org/officeDocument/2006/relationships/hyperlink" Target="https://www.sciencedirect.com/science/journal/0307904X"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7.bin"/><Relationship Id="rId28" Type="http://schemas.openxmlformats.org/officeDocument/2006/relationships/image" Target="media/image11.wmf"/><Relationship Id="rId49" Type="http://schemas.openxmlformats.org/officeDocument/2006/relationships/oleObject" Target="embeddings/oleObject20.bin"/><Relationship Id="rId114" Type="http://schemas.openxmlformats.org/officeDocument/2006/relationships/hyperlink" Target="http://appliedmechanicsreviews.asmedigitalcollection.asme.org/solr/searchresults.aspx?author=E.+B.+Wylie&amp;q=E.+B.+Wylie" TargetMode="External"/><Relationship Id="rId119" Type="http://schemas.openxmlformats.org/officeDocument/2006/relationships/hyperlink" Target="http://appliedmechanicsreviews.asmedigitalcollection.asme.org/solr/searchresults.aspx?author=Athanasia+Kalpakli+Vester&amp;q=Athanasia+Kalpakli+Vester" TargetMode="External"/><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8.bin"/><Relationship Id="rId81" Type="http://schemas.openxmlformats.org/officeDocument/2006/relationships/hyperlink" Target="http://iopscience.iop.org/journal/1742-6596" TargetMode="External"/><Relationship Id="rId86" Type="http://schemas.openxmlformats.org/officeDocument/2006/relationships/hyperlink" Target="https://www.sciencedirect.com/science/article/pii/S0894916616302038" TargetMode="External"/><Relationship Id="rId130" Type="http://schemas.openxmlformats.org/officeDocument/2006/relationships/hyperlink" Target="https://doi.org/10.1016/j.camss.2017.07.007" TargetMode="External"/><Relationship Id="rId135" Type="http://schemas.openxmlformats.org/officeDocument/2006/relationships/hyperlink" Target="https://www.sciencedirect.com/science/article/pii/S0020746217300045" TargetMode="External"/><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oleObject" Target="embeddings/oleObject15.bin"/><Relationship Id="rId109" Type="http://schemas.openxmlformats.org/officeDocument/2006/relationships/hyperlink" Target="http://appliedmechanics.asmedigitalcollection.asme.org/solr/searchresults.aspx?author=Huijie+Shen&amp;q=Huijie+Shen" TargetMode="External"/><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3.bin"/><Relationship Id="rId76" Type="http://schemas.openxmlformats.org/officeDocument/2006/relationships/image" Target="media/image35.wmf"/><Relationship Id="rId97" Type="http://schemas.openxmlformats.org/officeDocument/2006/relationships/hyperlink" Target="http://www.sciencedirect.com/science/article/pii/S2405896315013993" TargetMode="External"/><Relationship Id="rId104" Type="http://schemas.openxmlformats.org/officeDocument/2006/relationships/hyperlink" Target="https://doi.org/10.1155/2017/4824376" TargetMode="External"/><Relationship Id="rId120" Type="http://schemas.openxmlformats.org/officeDocument/2006/relationships/hyperlink" Target="http://appliedmechanicsreviews.asmedigitalcollection.asme.org/solr/searchresults.aspx?author=Ramis+%c3%96rl%c3%bc&amp;q=Ramis+%c3%96rl%c3%bc" TargetMode="External"/><Relationship Id="rId125" Type="http://schemas.openxmlformats.org/officeDocument/2006/relationships/hyperlink" Target="https://www.sciencedirect.com/science/article/pii/S0307904X1830129X" TargetMode="External"/><Relationship Id="rId141" Type="http://schemas.openxmlformats.org/officeDocument/2006/relationships/hyperlink" Target="https://www.hindawi.com/39760587/" TargetMode="External"/><Relationship Id="rId146" Type="http://schemas.openxmlformats.org/officeDocument/2006/relationships/hyperlink" Target="https://www.sciencedirect.com/science/journal/0307904X" TargetMode="External"/><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hyperlink" Target="http://www.sciencedirect.com/science/journal/13598368" TargetMode="External"/><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8.bin"/><Relationship Id="rId66" Type="http://schemas.openxmlformats.org/officeDocument/2006/relationships/image" Target="media/image30.wmf"/><Relationship Id="rId87" Type="http://schemas.openxmlformats.org/officeDocument/2006/relationships/hyperlink" Target="https://www.sciencedirect.com/science/article/pii/S0894916616302038" TargetMode="External"/><Relationship Id="rId110" Type="http://schemas.openxmlformats.org/officeDocument/2006/relationships/hyperlink" Target="http://appliedmechanics.asmedigitalcollection.asme.org/solr/searchresults.aspx?author=Lin+Wang&amp;q=Lin+Wang" TargetMode="External"/><Relationship Id="rId115" Type="http://schemas.openxmlformats.org/officeDocument/2006/relationships/hyperlink" Target="http://proceedings.asmedigitalcollection.asme.org/solr/searchresults.aspx?author=Motohiko+Nohmi&amp;q=Motohiko+Nohmi" TargetMode="External"/><Relationship Id="rId131" Type="http://schemas.openxmlformats.org/officeDocument/2006/relationships/hyperlink" Target="https://www.sciencedirect.com/science/article/pii/S0263822317315404?via%3Dihub" TargetMode="External"/><Relationship Id="rId136" Type="http://schemas.openxmlformats.org/officeDocument/2006/relationships/hyperlink" Target="https://www.sciencedirect.com/science/article/pii/S0020746217300045" TargetMode="External"/><Relationship Id="rId61" Type="http://schemas.openxmlformats.org/officeDocument/2006/relationships/oleObject" Target="embeddings/oleObject26.bin"/><Relationship Id="rId82" Type="http://schemas.openxmlformats.org/officeDocument/2006/relationships/hyperlink" Target="http://iopscience.iop.org/volume/1742-6596/760" TargetMode="External"/><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image" Target="media/image12.wmf"/><Relationship Id="rId35" Type="http://schemas.openxmlformats.org/officeDocument/2006/relationships/oleObject" Target="embeddings/oleObject13.bin"/><Relationship Id="rId56" Type="http://schemas.openxmlformats.org/officeDocument/2006/relationships/image" Target="media/image25.wmf"/><Relationship Id="rId77" Type="http://schemas.openxmlformats.org/officeDocument/2006/relationships/oleObject" Target="embeddings/oleObject34.bin"/><Relationship Id="rId100" Type="http://schemas.openxmlformats.org/officeDocument/2006/relationships/hyperlink" Target="https://www.sciencedirect.com/science/journal/0307904X" TargetMode="External"/><Relationship Id="rId105" Type="http://schemas.openxmlformats.org/officeDocument/2006/relationships/hyperlink" Target="http://vibrationacoustics.asmedigitalcollection.asme.org/solr/searchresults.aspx?author=Usik+Lee&amp;q=Usik+Lee" TargetMode="External"/><Relationship Id="rId126" Type="http://schemas.openxmlformats.org/officeDocument/2006/relationships/hyperlink" Target="https://www.sciencedirect.com/science/article/pii/S0020746217304663" TargetMode="External"/><Relationship Id="rId147" Type="http://schemas.openxmlformats.org/officeDocument/2006/relationships/hyperlink" Target="https://www.sciencedirect.com/science/article/pii/S0307904X16303699" TargetMode="External"/><Relationship Id="rId8" Type="http://schemas.openxmlformats.org/officeDocument/2006/relationships/hyperlink" Target="http://tiiame.uz/en" TargetMode="External"/><Relationship Id="rId51" Type="http://schemas.openxmlformats.org/officeDocument/2006/relationships/oleObject" Target="embeddings/oleObject21.bin"/><Relationship Id="rId72" Type="http://schemas.openxmlformats.org/officeDocument/2006/relationships/image" Target="media/image33.wmf"/><Relationship Id="rId93" Type="http://schemas.openxmlformats.org/officeDocument/2006/relationships/hyperlink" Target="http://www.sciencedirect.com/science/journal/13598368/111/supp/C" TargetMode="External"/><Relationship Id="rId98" Type="http://schemas.openxmlformats.org/officeDocument/2006/relationships/hyperlink" Target="http://www.sciencedirect.com/science/journal/24058963" TargetMode="External"/><Relationship Id="rId121" Type="http://schemas.openxmlformats.org/officeDocument/2006/relationships/hyperlink" Target="http://appliedmechanicsreviews.asmedigitalcollection.asme.org/solr/searchresults.aspx?author=P.+Henrik+Alfredsson&amp;q=P.+Henrik+Alfredsson" TargetMode="External"/><Relationship Id="rId142" Type="http://schemas.openxmlformats.org/officeDocument/2006/relationships/hyperlink" Target="https://www.sciencedirect.com/science/article/pii/S0307904X17306248" TargetMode="External"/><Relationship Id="rId3" Type="http://schemas.openxmlformats.org/officeDocument/2006/relationships/styles" Target="styles.xml"/><Relationship Id="rId25" Type="http://schemas.openxmlformats.org/officeDocument/2006/relationships/oleObject" Target="embeddings/oleObject8.bin"/><Relationship Id="rId46" Type="http://schemas.openxmlformats.org/officeDocument/2006/relationships/image" Target="media/image20.wmf"/><Relationship Id="rId67" Type="http://schemas.openxmlformats.org/officeDocument/2006/relationships/oleObject" Target="embeddings/oleObject29.bin"/><Relationship Id="rId116" Type="http://schemas.openxmlformats.org/officeDocument/2006/relationships/hyperlink" Target="http://proceedings.asmedigitalcollection.asme.org/solr/searchresults.aspx?author=Satoshi+Yamazaki&amp;q=Satoshi+Yamazaki" TargetMode="External"/><Relationship Id="rId137" Type="http://schemas.openxmlformats.org/officeDocument/2006/relationships/hyperlink" Target="https://www.sciencedirect.com/science/article/pii/S0020746217300045" TargetMode="External"/><Relationship Id="rId20" Type="http://schemas.openxmlformats.org/officeDocument/2006/relationships/oleObject" Target="embeddings/oleObject6.bin"/><Relationship Id="rId41" Type="http://schemas.openxmlformats.org/officeDocument/2006/relationships/oleObject" Target="embeddings/oleObject16.bin"/><Relationship Id="rId62" Type="http://schemas.openxmlformats.org/officeDocument/2006/relationships/image" Target="media/image28.wmf"/><Relationship Id="rId83" Type="http://schemas.openxmlformats.org/officeDocument/2006/relationships/hyperlink" Target="http://www.scielo.br/scielo.php?script=sci_serial&amp;pid=1679-7825&amp;lng=en&amp;nrm=iso" TargetMode="External"/><Relationship Id="rId88" Type="http://schemas.openxmlformats.org/officeDocument/2006/relationships/hyperlink" Target="https://www.sciencedirect.com/science/article/pii/S0307904X16306412" TargetMode="External"/><Relationship Id="rId111" Type="http://schemas.openxmlformats.org/officeDocument/2006/relationships/hyperlink" Target="http://proceedings.asmedigitalcollection.asme.org/solr/searchresults.aspx?author=Hiroaki+Furuya&amp;q=Hiroaki+Furuya" TargetMode="External"/><Relationship Id="rId132" Type="http://schemas.openxmlformats.org/officeDocument/2006/relationships/hyperlink" Target="https://www.sciencedirect.com/science/article/pii/S0263822317315404?via%3Dihub" TargetMode="External"/><Relationship Id="rId15" Type="http://schemas.openxmlformats.org/officeDocument/2006/relationships/image" Target="media/image4.wmf"/><Relationship Id="rId36" Type="http://schemas.openxmlformats.org/officeDocument/2006/relationships/image" Target="media/image15.wmf"/><Relationship Id="rId57" Type="http://schemas.openxmlformats.org/officeDocument/2006/relationships/oleObject" Target="embeddings/oleObject24.bin"/><Relationship Id="rId106" Type="http://schemas.openxmlformats.org/officeDocument/2006/relationships/hyperlink" Target="http://vibrationacoustics.asmedigitalcollection.asme.org/solr/searchresults.aspx?author=Joohong+Kim&amp;q=Joohong+Kim" TargetMode="External"/><Relationship Id="rId127" Type="http://schemas.openxmlformats.org/officeDocument/2006/relationships/hyperlink" Target="https://www.sciencedirect.com/science/article/pii/S0020746217304663" TargetMode="External"/><Relationship Id="rId10" Type="http://schemas.openxmlformats.org/officeDocument/2006/relationships/oleObject" Target="embeddings/oleObject1.bin"/><Relationship Id="rId31" Type="http://schemas.openxmlformats.org/officeDocument/2006/relationships/oleObject" Target="embeddings/oleObject11.bin"/><Relationship Id="rId52" Type="http://schemas.openxmlformats.org/officeDocument/2006/relationships/image" Target="media/image23.wmf"/><Relationship Id="rId73" Type="http://schemas.openxmlformats.org/officeDocument/2006/relationships/oleObject" Target="embeddings/oleObject32.bin"/><Relationship Id="rId78" Type="http://schemas.openxmlformats.org/officeDocument/2006/relationships/image" Target="media/image36.wmf"/><Relationship Id="rId94" Type="http://schemas.openxmlformats.org/officeDocument/2006/relationships/hyperlink" Target="http://www.sciencedirect.com/science/journal/09504230" TargetMode="External"/><Relationship Id="rId99" Type="http://schemas.openxmlformats.org/officeDocument/2006/relationships/hyperlink" Target="https://www.sciencedirect.com/science/article/pii/S0307904X17307138" TargetMode="External"/><Relationship Id="rId101" Type="http://schemas.openxmlformats.org/officeDocument/2006/relationships/hyperlink" Target="https://www.hindawi.com/83743261/" TargetMode="External"/><Relationship Id="rId122" Type="http://schemas.openxmlformats.org/officeDocument/2006/relationships/hyperlink" Target="http://appliedmechanics.asmedigitalcollection.asme.org/solr/searchresults.aspx?author=Michael+P.+Pa%c3%afdoussis&amp;q=Michael+P.+Pa%c3%afdoussis" TargetMode="External"/><Relationship Id="rId143" Type="http://schemas.openxmlformats.org/officeDocument/2006/relationships/hyperlink" Target="https://www.sciencedirect.com/science/journal/0307904X" TargetMode="External"/><Relationship Id="rId148" Type="http://schemas.openxmlformats.org/officeDocument/2006/relationships/hyperlink" Target="https://www.sciencedirect.com/science/journal/0307904X" TargetMode="External"/><Relationship Id="rId4" Type="http://schemas.openxmlformats.org/officeDocument/2006/relationships/settings" Target="settings.xml"/><Relationship Id="rId9" Type="http://schemas.openxmlformats.org/officeDocument/2006/relationships/image" Target="media/image1.wmf"/><Relationship Id="rId26" Type="http://schemas.openxmlformats.org/officeDocument/2006/relationships/image" Target="media/image10.wmf"/><Relationship Id="rId47" Type="http://schemas.openxmlformats.org/officeDocument/2006/relationships/oleObject" Target="embeddings/oleObject19.bin"/><Relationship Id="rId68" Type="http://schemas.openxmlformats.org/officeDocument/2006/relationships/image" Target="media/image31.wmf"/><Relationship Id="rId89" Type="http://schemas.openxmlformats.org/officeDocument/2006/relationships/hyperlink" Target="https://www.sciencedirect.com/science/article/pii/S0307904X16306412" TargetMode="External"/><Relationship Id="rId112" Type="http://schemas.openxmlformats.org/officeDocument/2006/relationships/hyperlink" Target="http://proceedings.asmedigitalcollection.asme.org/solr/searchresults.aspx?author=Kiyotaka+Yamashita&amp;q=Kiyotaka+Yamashita" TargetMode="External"/><Relationship Id="rId133" Type="http://schemas.openxmlformats.org/officeDocument/2006/relationships/hyperlink" Target="https://www.sciencedirect.com/science/article/pii/S0263822317315404?via%3Dihub" TargetMode="External"/><Relationship Id="rId16" Type="http://schemas.openxmlformats.org/officeDocument/2006/relationships/oleObject" Target="embeddings/oleObject4.bin"/><Relationship Id="rId37" Type="http://schemas.openxmlformats.org/officeDocument/2006/relationships/oleObject" Target="embeddings/oleObject14.bin"/><Relationship Id="rId58" Type="http://schemas.openxmlformats.org/officeDocument/2006/relationships/image" Target="media/image26.wmf"/><Relationship Id="rId79" Type="http://schemas.openxmlformats.org/officeDocument/2006/relationships/oleObject" Target="embeddings/oleObject35.bin"/><Relationship Id="rId102" Type="http://schemas.openxmlformats.org/officeDocument/2006/relationships/hyperlink" Target="https://www.hindawi.com/10372540/" TargetMode="External"/><Relationship Id="rId123" Type="http://schemas.openxmlformats.org/officeDocument/2006/relationships/hyperlink" Target="https://www.sciencedirect.com/science/article/pii/S0307904X1830129X" TargetMode="External"/><Relationship Id="rId144" Type="http://schemas.openxmlformats.org/officeDocument/2006/relationships/hyperlink" Target="https://www.sciencedirect.com/science/article/pii/S0307904X1400554X" TargetMode="External"/><Relationship Id="rId90" Type="http://schemas.openxmlformats.org/officeDocument/2006/relationships/hyperlink" Target="http://www.sciencedirect.com/science/article/pii/S1359836816322417"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bakht-flpo21@yandex.ru" TargetMode="External"/><Relationship Id="rId1" Type="http://schemas.openxmlformats.org/officeDocument/2006/relationships/hyperlink" Target="http://tiiame.uz/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C122A-AC5B-48F0-AB08-466C7CA17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5570</Words>
  <Characters>31419</Characters>
  <Application>Microsoft Office Word</Application>
  <DocSecurity>0</DocSecurity>
  <Lines>730</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Oliy_matematika1</dc:creator>
  <cp:keywords/>
  <dc:description/>
  <cp:lastModifiedBy>Professional</cp:lastModifiedBy>
  <cp:revision>2</cp:revision>
  <cp:lastPrinted>2018-09-28T16:02:00Z</cp:lastPrinted>
  <dcterms:created xsi:type="dcterms:W3CDTF">2026-06-18T16:38:00Z</dcterms:created>
  <dcterms:modified xsi:type="dcterms:W3CDTF">2026-06-18T16:38:00Z</dcterms:modified>
</cp:coreProperties>
</file>